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19697" w14:textId="77777777" w:rsidR="00C1301B" w:rsidRDefault="007B63A2">
      <w:pPr>
        <w:spacing w:after="147" w:line="259" w:lineRule="auto"/>
        <w:ind w:left="0" w:right="5" w:firstLine="0"/>
        <w:jc w:val="right"/>
      </w:pPr>
      <w:r>
        <w:rPr>
          <w:b/>
        </w:rPr>
        <w:t xml:space="preserve">Załącznik </w:t>
      </w:r>
      <w:r w:rsidR="00E5036C">
        <w:rPr>
          <w:b/>
        </w:rPr>
        <w:t xml:space="preserve">do SWZ </w:t>
      </w:r>
    </w:p>
    <w:p w14:paraId="153AFB9F" w14:textId="77777777" w:rsidR="00C1301B" w:rsidRDefault="00E5036C">
      <w:pPr>
        <w:spacing w:after="190" w:line="259" w:lineRule="auto"/>
        <w:ind w:left="53" w:firstLine="0"/>
        <w:jc w:val="center"/>
      </w:pPr>
      <w:r>
        <w:rPr>
          <w:b/>
        </w:rPr>
        <w:t xml:space="preserve"> </w:t>
      </w:r>
    </w:p>
    <w:p w14:paraId="12D3B14C" w14:textId="77777777" w:rsidR="00C1301B" w:rsidRDefault="00E5036C">
      <w:pPr>
        <w:spacing w:after="21" w:line="417" w:lineRule="auto"/>
        <w:ind w:left="2639" w:right="2576"/>
        <w:jc w:val="center"/>
      </w:pPr>
      <w:r>
        <w:rPr>
          <w:b/>
        </w:rPr>
        <w:t xml:space="preserve">UMOWA O PRACE PROJEKTOWE NR ……..………. </w:t>
      </w:r>
    </w:p>
    <w:p w14:paraId="5E455C5E" w14:textId="77777777" w:rsidR="00C1301B" w:rsidRDefault="00E5036C">
      <w:pPr>
        <w:spacing w:after="10"/>
        <w:ind w:left="2"/>
      </w:pPr>
      <w:r>
        <w:t xml:space="preserve">zawarta dnia ________________ r. w </w:t>
      </w:r>
      <w:r w:rsidR="007B63A2">
        <w:t>Przemyślu</w:t>
      </w:r>
      <w:r>
        <w:t xml:space="preserve"> pomiędzy:  </w:t>
      </w:r>
    </w:p>
    <w:p w14:paraId="25F55EFD" w14:textId="012ACCFC" w:rsidR="00C1301B" w:rsidRDefault="007B63A2">
      <w:pPr>
        <w:spacing w:after="9"/>
        <w:ind w:left="2"/>
      </w:pPr>
      <w:r>
        <w:rPr>
          <w:b/>
        </w:rPr>
        <w:t>S</w:t>
      </w:r>
      <w:r w:rsidR="00AE5DB0">
        <w:rPr>
          <w:b/>
        </w:rPr>
        <w:t xml:space="preserve">połeczną Inwestycją Mieszkaniową </w:t>
      </w:r>
      <w:r w:rsidR="002C6A53">
        <w:rPr>
          <w:b/>
        </w:rPr>
        <w:t xml:space="preserve">Południe </w:t>
      </w:r>
      <w:r w:rsidR="00AE5DB0">
        <w:rPr>
          <w:b/>
        </w:rPr>
        <w:t>Sp. z o.o.</w:t>
      </w:r>
      <w:r w:rsidR="00E5036C">
        <w:t xml:space="preserve">, adres: ul. </w:t>
      </w:r>
      <w:r w:rsidR="003076A5">
        <w:t>Wybrzeże</w:t>
      </w:r>
      <w:r w:rsidR="00536131">
        <w:t xml:space="preserve"> Prezydenta</w:t>
      </w:r>
      <w:r w:rsidR="003076A5">
        <w:t xml:space="preserve"> </w:t>
      </w:r>
      <w:r w:rsidR="00536131">
        <w:br/>
      </w:r>
      <w:r w:rsidR="003076A5">
        <w:t>W. Wilsona 12/21</w:t>
      </w:r>
      <w:r w:rsidR="00E5036C">
        <w:t>, 37-</w:t>
      </w:r>
      <w:r w:rsidR="003076A5">
        <w:t>700 Przemyśl</w:t>
      </w:r>
      <w:r w:rsidR="00E5036C">
        <w:t xml:space="preserve">, </w:t>
      </w:r>
      <w:r w:rsidR="003076A5">
        <w:t>wpisaną</w:t>
      </w:r>
      <w:r w:rsidR="00E5036C">
        <w:t xml:space="preserve"> do </w:t>
      </w:r>
      <w:r w:rsidR="003076A5">
        <w:t>Krajowego</w:t>
      </w:r>
      <w:r w:rsidR="00E5036C">
        <w:t xml:space="preserve"> </w:t>
      </w:r>
      <w:r w:rsidR="003076A5">
        <w:t>R</w:t>
      </w:r>
      <w:r w:rsidR="00E5036C">
        <w:t xml:space="preserve">ejestru </w:t>
      </w:r>
      <w:r w:rsidR="003076A5">
        <w:t xml:space="preserve">Sądowego </w:t>
      </w:r>
      <w:r w:rsidR="00E5036C">
        <w:t xml:space="preserve">pod nr </w:t>
      </w:r>
      <w:r w:rsidR="003076A5">
        <w:t>KRS 0000912375</w:t>
      </w:r>
      <w:r w:rsidR="00E5036C">
        <w:t xml:space="preserve">, posiadającym numer NIP: </w:t>
      </w:r>
      <w:r w:rsidR="003076A5">
        <w:t>7952564073</w:t>
      </w:r>
      <w:r w:rsidR="00E5036C">
        <w:t xml:space="preserve">, posiadającym numer </w:t>
      </w:r>
      <w:r w:rsidR="00345113">
        <w:br/>
      </w:r>
      <w:r w:rsidR="00E5036C">
        <w:t xml:space="preserve">REGON: </w:t>
      </w:r>
      <w:r w:rsidR="003076A5">
        <w:t>388860644</w:t>
      </w:r>
      <w:r w:rsidR="00E5036C">
        <w:t xml:space="preserve">, reprezentowanym przez: </w:t>
      </w:r>
    </w:p>
    <w:p w14:paraId="5149C569" w14:textId="77777777" w:rsidR="00C1301B" w:rsidRDefault="00E5036C">
      <w:pPr>
        <w:spacing w:after="2" w:line="276" w:lineRule="auto"/>
        <w:ind w:left="2" w:right="1011"/>
        <w:jc w:val="left"/>
      </w:pPr>
      <w:r>
        <w:t xml:space="preserve">…………………………………………………………………………………………………………… zwanym dalej </w:t>
      </w:r>
      <w:r>
        <w:rPr>
          <w:b/>
        </w:rPr>
        <w:t>„Zamawiającym”</w:t>
      </w:r>
      <w:r>
        <w:t xml:space="preserve"> a </w:t>
      </w:r>
    </w:p>
    <w:p w14:paraId="16271B26" w14:textId="77777777" w:rsidR="00C1301B" w:rsidRDefault="00E5036C">
      <w:pPr>
        <w:spacing w:after="9"/>
        <w:ind w:left="2"/>
      </w:pPr>
      <w:r>
        <w:t>…………………………………………………………………………………………………………… reprezentowaną/</w:t>
      </w:r>
      <w:proofErr w:type="spellStart"/>
      <w:r>
        <w:t>ym</w:t>
      </w:r>
      <w:proofErr w:type="spellEnd"/>
      <w:r>
        <w:t xml:space="preserve"> przez:  </w:t>
      </w:r>
    </w:p>
    <w:p w14:paraId="754937A6" w14:textId="77777777" w:rsidR="00C1301B" w:rsidRDefault="00E5036C">
      <w:pPr>
        <w:spacing w:after="2" w:line="276" w:lineRule="auto"/>
        <w:ind w:left="2" w:right="1011"/>
        <w:jc w:val="left"/>
      </w:pPr>
      <w:r>
        <w:t>…………………………………………………………………………………………………………… zwaną/</w:t>
      </w:r>
      <w:proofErr w:type="spellStart"/>
      <w:r>
        <w:t>ym</w:t>
      </w:r>
      <w:proofErr w:type="spellEnd"/>
      <w:r>
        <w:t xml:space="preserve"> dalej </w:t>
      </w:r>
      <w:r>
        <w:rPr>
          <w:b/>
        </w:rPr>
        <w:t xml:space="preserve">„Wykonawcą”, </w:t>
      </w:r>
      <w:r>
        <w:t xml:space="preserve">łącznie zwanymi </w:t>
      </w:r>
      <w:r>
        <w:rPr>
          <w:b/>
        </w:rPr>
        <w:t>„Stronami”.</w:t>
      </w:r>
      <w:r>
        <w:t xml:space="preserve"> </w:t>
      </w:r>
    </w:p>
    <w:p w14:paraId="14E8DA03" w14:textId="77777777" w:rsidR="00C1301B" w:rsidRDefault="00E5036C">
      <w:pPr>
        <w:spacing w:after="20" w:line="259" w:lineRule="auto"/>
        <w:ind w:left="7" w:firstLine="0"/>
        <w:jc w:val="left"/>
      </w:pPr>
      <w:r>
        <w:t xml:space="preserve"> </w:t>
      </w:r>
    </w:p>
    <w:p w14:paraId="44005E8F" w14:textId="77777777" w:rsidR="00C1301B" w:rsidRDefault="00E5036C">
      <w:pPr>
        <w:spacing w:after="10"/>
        <w:ind w:left="2"/>
      </w:pPr>
      <w:r>
        <w:t>Niniejsza umowa zostaje zawarta po przeprowadzeniu postępowania o udzielenie zamówienia publicznego, prowadzonego w trybie podstawowym bez przeprowadzenia negocjacji, na podstawie art. 275 pkt 1 ustawy z dnia 11 września 2019 r. Prawo zamówień publicznych (</w:t>
      </w:r>
      <w:proofErr w:type="spellStart"/>
      <w:r>
        <w:t>t.j</w:t>
      </w:r>
      <w:proofErr w:type="spellEnd"/>
      <w:r>
        <w:t>. Dz. U. z 2024 r. poz. 1320 ze zm.), w wyniku którego oferta Wykonawcy została wybrana przez Zamawiającego jako najkorzystniejsza.</w:t>
      </w:r>
      <w:r>
        <w:rPr>
          <w:b/>
        </w:rPr>
        <w:t xml:space="preserve"> </w:t>
      </w:r>
    </w:p>
    <w:p w14:paraId="5D387A00" w14:textId="77777777" w:rsidR="00C1301B" w:rsidRDefault="00E5036C">
      <w:pPr>
        <w:spacing w:after="260" w:line="259" w:lineRule="auto"/>
        <w:ind w:left="7" w:firstLine="0"/>
        <w:jc w:val="left"/>
      </w:pPr>
      <w:r>
        <w:rPr>
          <w:b/>
        </w:rPr>
        <w:t xml:space="preserve"> </w:t>
      </w:r>
    </w:p>
    <w:p w14:paraId="5AAD3AF9" w14:textId="77777777" w:rsidR="00C1301B" w:rsidRDefault="00E5036C">
      <w:pPr>
        <w:pStyle w:val="Nagwek1"/>
        <w:spacing w:after="260"/>
        <w:ind w:left="13" w:right="0"/>
      </w:pPr>
      <w:r>
        <w:t>§ 1</w:t>
      </w:r>
      <w:r>
        <w:rPr>
          <w:b w:val="0"/>
        </w:rPr>
        <w:t xml:space="preserve"> </w:t>
      </w:r>
      <w:r>
        <w:t>DEFINICJE ORAZ STOSOWANE TERMINY I SKRÓTY</w:t>
      </w:r>
      <w:r>
        <w:rPr>
          <w:b w:val="0"/>
        </w:rPr>
        <w:t xml:space="preserve"> </w:t>
      </w:r>
    </w:p>
    <w:p w14:paraId="42BC4EA7" w14:textId="77777777" w:rsidR="00C1301B" w:rsidRDefault="00E5036C">
      <w:pPr>
        <w:ind w:left="2"/>
      </w:pPr>
      <w:r>
        <w:t xml:space="preserve">O ile treść niniejszej Umowy nie stanowi inaczej, poniższe terminy lub zwroty oraz skróty użyte w niniejszej Umowie mają następujące znaczenie: </w:t>
      </w:r>
    </w:p>
    <w:p w14:paraId="4D224199" w14:textId="77777777" w:rsidR="00C1301B" w:rsidRDefault="00E5036C">
      <w:pPr>
        <w:spacing w:after="0" w:line="259" w:lineRule="auto"/>
        <w:ind w:left="7" w:firstLine="0"/>
        <w:jc w:val="left"/>
      </w:pPr>
      <w:r>
        <w:t xml:space="preserve"> </w:t>
      </w:r>
    </w:p>
    <w:tbl>
      <w:tblPr>
        <w:tblStyle w:val="TableGrid"/>
        <w:tblW w:w="9162" w:type="dxa"/>
        <w:tblInd w:w="-22" w:type="dxa"/>
        <w:tblCellMar>
          <w:top w:w="5" w:type="dxa"/>
          <w:right w:w="57" w:type="dxa"/>
        </w:tblCellMar>
        <w:tblLook w:val="04A0" w:firstRow="1" w:lastRow="0" w:firstColumn="1" w:lastColumn="0" w:noHBand="0" w:noVBand="1"/>
      </w:tblPr>
      <w:tblGrid>
        <w:gridCol w:w="492"/>
        <w:gridCol w:w="2293"/>
        <w:gridCol w:w="6377"/>
      </w:tblGrid>
      <w:tr w:rsidR="00C1301B" w14:paraId="4F8A9195" w14:textId="77777777">
        <w:trPr>
          <w:trHeight w:val="797"/>
        </w:trPr>
        <w:tc>
          <w:tcPr>
            <w:tcW w:w="492" w:type="dxa"/>
            <w:tcBorders>
              <w:top w:val="single" w:sz="4" w:space="0" w:color="000000"/>
              <w:left w:val="single" w:sz="4" w:space="0" w:color="000000"/>
              <w:bottom w:val="single" w:sz="4" w:space="0" w:color="000000"/>
              <w:right w:val="single" w:sz="4" w:space="0" w:color="000000"/>
            </w:tcBorders>
          </w:tcPr>
          <w:p w14:paraId="363B57C2" w14:textId="77777777" w:rsidR="00C1301B" w:rsidRDefault="00E5036C">
            <w:pPr>
              <w:spacing w:after="0" w:line="259" w:lineRule="auto"/>
              <w:ind w:left="77" w:firstLine="0"/>
              <w:jc w:val="left"/>
            </w:pPr>
            <w:r>
              <w:t>1.</w:t>
            </w:r>
            <w:r>
              <w:rPr>
                <w:rFonts w:ascii="Arial" w:eastAsia="Arial" w:hAnsi="Arial" w:cs="Arial"/>
              </w:rPr>
              <w:t xml:space="preserve"> </w:t>
            </w:r>
          </w:p>
        </w:tc>
        <w:tc>
          <w:tcPr>
            <w:tcW w:w="2293" w:type="dxa"/>
            <w:tcBorders>
              <w:top w:val="single" w:sz="4" w:space="0" w:color="000000"/>
              <w:left w:val="single" w:sz="4" w:space="0" w:color="000000"/>
              <w:bottom w:val="single" w:sz="4" w:space="0" w:color="000000"/>
              <w:right w:val="single" w:sz="4" w:space="0" w:color="000000"/>
            </w:tcBorders>
          </w:tcPr>
          <w:p w14:paraId="1DA28AC4" w14:textId="77777777" w:rsidR="00C1301B" w:rsidRDefault="00E5036C">
            <w:pPr>
              <w:spacing w:after="0" w:line="259" w:lineRule="auto"/>
              <w:ind w:left="-24" w:firstLine="0"/>
              <w:jc w:val="left"/>
            </w:pPr>
            <w:r>
              <w:t xml:space="preserve"> Prawo budowlane </w:t>
            </w:r>
          </w:p>
        </w:tc>
        <w:tc>
          <w:tcPr>
            <w:tcW w:w="6378" w:type="dxa"/>
            <w:tcBorders>
              <w:top w:val="single" w:sz="4" w:space="0" w:color="000000"/>
              <w:left w:val="single" w:sz="4" w:space="0" w:color="000000"/>
              <w:bottom w:val="single" w:sz="4" w:space="0" w:color="000000"/>
              <w:right w:val="single" w:sz="4" w:space="0" w:color="000000"/>
            </w:tcBorders>
          </w:tcPr>
          <w:p w14:paraId="7FB23A25" w14:textId="77777777" w:rsidR="00C1301B" w:rsidRDefault="00E5036C">
            <w:pPr>
              <w:spacing w:after="20" w:line="259" w:lineRule="auto"/>
              <w:ind w:left="142" w:firstLine="0"/>
              <w:jc w:val="left"/>
            </w:pPr>
            <w:r>
              <w:t>Ustawa z dnia 7 lipca 1994 r. Prawo budowlane (</w:t>
            </w:r>
            <w:proofErr w:type="spellStart"/>
            <w:r>
              <w:t>t.j</w:t>
            </w:r>
            <w:proofErr w:type="spellEnd"/>
            <w:r>
              <w:t xml:space="preserve">. Dz. U. </w:t>
            </w:r>
          </w:p>
          <w:p w14:paraId="736D9F70" w14:textId="77777777" w:rsidR="00C1301B" w:rsidRDefault="00E5036C">
            <w:pPr>
              <w:spacing w:after="0" w:line="259" w:lineRule="auto"/>
              <w:ind w:left="142" w:firstLine="0"/>
              <w:jc w:val="left"/>
            </w:pPr>
            <w:r>
              <w:t xml:space="preserve">z 2024 r. poz. 725 ze zm.) </w:t>
            </w:r>
          </w:p>
        </w:tc>
      </w:tr>
      <w:tr w:rsidR="00C1301B" w14:paraId="18458016" w14:textId="77777777">
        <w:trPr>
          <w:trHeight w:val="461"/>
        </w:trPr>
        <w:tc>
          <w:tcPr>
            <w:tcW w:w="492" w:type="dxa"/>
            <w:tcBorders>
              <w:top w:val="single" w:sz="4" w:space="0" w:color="000000"/>
              <w:left w:val="single" w:sz="4" w:space="0" w:color="000000"/>
              <w:bottom w:val="single" w:sz="4" w:space="0" w:color="000000"/>
              <w:right w:val="single" w:sz="4" w:space="0" w:color="000000"/>
            </w:tcBorders>
          </w:tcPr>
          <w:p w14:paraId="11FFF1C0" w14:textId="77777777" w:rsidR="00C1301B" w:rsidRDefault="00E5036C">
            <w:pPr>
              <w:spacing w:after="0" w:line="259" w:lineRule="auto"/>
              <w:ind w:left="77" w:firstLine="0"/>
              <w:jc w:val="left"/>
            </w:pPr>
            <w:r>
              <w:t>2.</w:t>
            </w:r>
            <w:r>
              <w:rPr>
                <w:rFonts w:ascii="Arial" w:eastAsia="Arial" w:hAnsi="Arial" w:cs="Arial"/>
              </w:rPr>
              <w:t xml:space="preserve"> </w:t>
            </w:r>
          </w:p>
        </w:tc>
        <w:tc>
          <w:tcPr>
            <w:tcW w:w="2293" w:type="dxa"/>
            <w:tcBorders>
              <w:top w:val="single" w:sz="4" w:space="0" w:color="000000"/>
              <w:left w:val="single" w:sz="4" w:space="0" w:color="000000"/>
              <w:bottom w:val="single" w:sz="4" w:space="0" w:color="000000"/>
              <w:right w:val="single" w:sz="4" w:space="0" w:color="000000"/>
            </w:tcBorders>
          </w:tcPr>
          <w:p w14:paraId="22EA0674" w14:textId="77777777" w:rsidR="00C1301B" w:rsidRDefault="00E5036C">
            <w:pPr>
              <w:spacing w:after="0" w:line="259" w:lineRule="auto"/>
              <w:ind w:left="-24" w:firstLine="0"/>
              <w:jc w:val="left"/>
            </w:pPr>
            <w:r>
              <w:t xml:space="preserve"> Umowa </w:t>
            </w:r>
          </w:p>
        </w:tc>
        <w:tc>
          <w:tcPr>
            <w:tcW w:w="6378" w:type="dxa"/>
            <w:tcBorders>
              <w:top w:val="single" w:sz="4" w:space="0" w:color="000000"/>
              <w:left w:val="single" w:sz="4" w:space="0" w:color="000000"/>
              <w:bottom w:val="single" w:sz="4" w:space="0" w:color="000000"/>
              <w:right w:val="single" w:sz="4" w:space="0" w:color="000000"/>
            </w:tcBorders>
          </w:tcPr>
          <w:p w14:paraId="0706505C" w14:textId="77777777" w:rsidR="00C1301B" w:rsidRDefault="00E5036C">
            <w:pPr>
              <w:spacing w:after="0" w:line="259" w:lineRule="auto"/>
              <w:ind w:left="142" w:firstLine="0"/>
              <w:jc w:val="left"/>
            </w:pPr>
            <w:r>
              <w:t xml:space="preserve">niniejsza umowa </w:t>
            </w:r>
          </w:p>
        </w:tc>
      </w:tr>
      <w:tr w:rsidR="00C1301B" w14:paraId="51BA504B" w14:textId="77777777">
        <w:trPr>
          <w:trHeight w:val="1479"/>
        </w:trPr>
        <w:tc>
          <w:tcPr>
            <w:tcW w:w="492" w:type="dxa"/>
            <w:tcBorders>
              <w:top w:val="single" w:sz="4" w:space="0" w:color="000000"/>
              <w:left w:val="single" w:sz="4" w:space="0" w:color="000000"/>
              <w:bottom w:val="single" w:sz="4" w:space="0" w:color="000000"/>
              <w:right w:val="single" w:sz="4" w:space="0" w:color="000000"/>
            </w:tcBorders>
          </w:tcPr>
          <w:p w14:paraId="3D4F9B57" w14:textId="77777777" w:rsidR="00C1301B" w:rsidRDefault="00E5036C">
            <w:pPr>
              <w:spacing w:after="139" w:line="259" w:lineRule="auto"/>
              <w:ind w:left="77" w:firstLine="0"/>
              <w:jc w:val="left"/>
            </w:pPr>
            <w:r>
              <w:t>3.</w:t>
            </w:r>
            <w:r>
              <w:rPr>
                <w:rFonts w:ascii="Arial" w:eastAsia="Arial" w:hAnsi="Arial" w:cs="Arial"/>
              </w:rPr>
              <w:t xml:space="preserve"> </w:t>
            </w:r>
          </w:p>
          <w:p w14:paraId="32074028" w14:textId="77777777" w:rsidR="00C1301B" w:rsidRDefault="00E5036C">
            <w:pPr>
              <w:spacing w:after="0" w:line="259" w:lineRule="auto"/>
              <w:ind w:left="108" w:firstLine="0"/>
              <w:jc w:val="left"/>
            </w:pPr>
            <w:r>
              <w:t xml:space="preserve"> </w:t>
            </w:r>
          </w:p>
        </w:tc>
        <w:tc>
          <w:tcPr>
            <w:tcW w:w="2293" w:type="dxa"/>
            <w:tcBorders>
              <w:top w:val="single" w:sz="4" w:space="0" w:color="000000"/>
              <w:left w:val="single" w:sz="4" w:space="0" w:color="000000"/>
              <w:bottom w:val="single" w:sz="4" w:space="0" w:color="000000"/>
              <w:right w:val="single" w:sz="4" w:space="0" w:color="000000"/>
            </w:tcBorders>
          </w:tcPr>
          <w:p w14:paraId="5B35196B" w14:textId="77777777" w:rsidR="00C1301B" w:rsidRDefault="00E5036C">
            <w:pPr>
              <w:spacing w:after="135" w:line="259" w:lineRule="auto"/>
              <w:ind w:left="-24" w:firstLine="0"/>
              <w:jc w:val="left"/>
            </w:pPr>
            <w:r>
              <w:t xml:space="preserve"> Dni robocze </w:t>
            </w:r>
          </w:p>
          <w:p w14:paraId="1F1D0460" w14:textId="77777777" w:rsidR="00C1301B" w:rsidRDefault="00E5036C">
            <w:pPr>
              <w:spacing w:after="0" w:line="259" w:lineRule="auto"/>
              <w:ind w:left="108" w:firstLine="0"/>
              <w:jc w:val="left"/>
            </w:pPr>
            <w:r>
              <w:t xml:space="preserve"> </w:t>
            </w:r>
          </w:p>
        </w:tc>
        <w:tc>
          <w:tcPr>
            <w:tcW w:w="6378" w:type="dxa"/>
            <w:tcBorders>
              <w:top w:val="single" w:sz="4" w:space="0" w:color="000000"/>
              <w:left w:val="single" w:sz="4" w:space="0" w:color="000000"/>
              <w:bottom w:val="single" w:sz="4" w:space="0" w:color="000000"/>
              <w:right w:val="single" w:sz="4" w:space="0" w:color="000000"/>
            </w:tcBorders>
          </w:tcPr>
          <w:p w14:paraId="373D9CEF" w14:textId="77777777" w:rsidR="00C1301B" w:rsidRDefault="00E5036C">
            <w:pPr>
              <w:spacing w:after="0" w:line="259" w:lineRule="auto"/>
              <w:ind w:left="108" w:right="46" w:firstLine="0"/>
            </w:pPr>
            <w:r>
              <w:t>kolejno następujące po sobie dni od poniedziałku do piątku z wyłączeniem dni ustawowo wolnych od pracy, określone przepisami ustawy z dnia 18 stycznia 1951 r. o dniach wolnych od pracy (</w:t>
            </w:r>
            <w:proofErr w:type="spellStart"/>
            <w:r>
              <w:t>t.j</w:t>
            </w:r>
            <w:proofErr w:type="spellEnd"/>
            <w:r>
              <w:t xml:space="preserve">. Dz. U. z 2025 r. poz. 296 ze zm.) </w:t>
            </w:r>
          </w:p>
        </w:tc>
      </w:tr>
      <w:tr w:rsidR="00C1301B" w14:paraId="661DB135" w14:textId="77777777">
        <w:trPr>
          <w:trHeight w:val="1140"/>
        </w:trPr>
        <w:tc>
          <w:tcPr>
            <w:tcW w:w="492" w:type="dxa"/>
            <w:tcBorders>
              <w:top w:val="single" w:sz="4" w:space="0" w:color="000000"/>
              <w:left w:val="single" w:sz="4" w:space="0" w:color="000000"/>
              <w:bottom w:val="single" w:sz="4" w:space="0" w:color="000000"/>
              <w:right w:val="single" w:sz="4" w:space="0" w:color="000000"/>
            </w:tcBorders>
          </w:tcPr>
          <w:p w14:paraId="73A7346B" w14:textId="77777777" w:rsidR="00C1301B" w:rsidRDefault="00E5036C">
            <w:pPr>
              <w:spacing w:after="0" w:line="259" w:lineRule="auto"/>
              <w:ind w:left="77" w:firstLine="0"/>
              <w:jc w:val="left"/>
            </w:pPr>
            <w:r>
              <w:lastRenderedPageBreak/>
              <w:t>4.</w:t>
            </w:r>
            <w:r>
              <w:rPr>
                <w:rFonts w:ascii="Arial" w:eastAsia="Arial" w:hAnsi="Arial" w:cs="Arial"/>
              </w:rPr>
              <w:t xml:space="preserve"> </w:t>
            </w:r>
          </w:p>
        </w:tc>
        <w:tc>
          <w:tcPr>
            <w:tcW w:w="2293" w:type="dxa"/>
            <w:tcBorders>
              <w:top w:val="single" w:sz="4" w:space="0" w:color="000000"/>
              <w:left w:val="single" w:sz="4" w:space="0" w:color="000000"/>
              <w:bottom w:val="single" w:sz="4" w:space="0" w:color="000000"/>
              <w:right w:val="single" w:sz="4" w:space="0" w:color="000000"/>
            </w:tcBorders>
          </w:tcPr>
          <w:p w14:paraId="7092F1A4" w14:textId="77777777" w:rsidR="00C1301B" w:rsidRDefault="00E5036C">
            <w:pPr>
              <w:spacing w:after="20" w:line="259" w:lineRule="auto"/>
              <w:ind w:left="-24" w:firstLine="0"/>
              <w:jc w:val="left"/>
            </w:pPr>
            <w:r>
              <w:t xml:space="preserve"> Dni </w:t>
            </w:r>
          </w:p>
          <w:p w14:paraId="504D1BAF" w14:textId="77777777" w:rsidR="00C1301B" w:rsidRDefault="00E5036C">
            <w:pPr>
              <w:spacing w:after="0" w:line="259" w:lineRule="auto"/>
              <w:ind w:left="108" w:firstLine="0"/>
              <w:jc w:val="left"/>
            </w:pPr>
            <w:r>
              <w:t xml:space="preserve"> </w:t>
            </w:r>
          </w:p>
        </w:tc>
        <w:tc>
          <w:tcPr>
            <w:tcW w:w="6378" w:type="dxa"/>
            <w:tcBorders>
              <w:top w:val="single" w:sz="4" w:space="0" w:color="000000"/>
              <w:left w:val="single" w:sz="4" w:space="0" w:color="000000"/>
              <w:bottom w:val="single" w:sz="4" w:space="0" w:color="000000"/>
              <w:right w:val="single" w:sz="4" w:space="0" w:color="000000"/>
            </w:tcBorders>
          </w:tcPr>
          <w:p w14:paraId="392BF333" w14:textId="77777777" w:rsidR="00C1301B" w:rsidRDefault="00E5036C">
            <w:pPr>
              <w:spacing w:after="0" w:line="259" w:lineRule="auto"/>
              <w:ind w:left="108" w:right="53" w:firstLine="0"/>
            </w:pPr>
            <w:r>
              <w:t>dni kalendarzowe liczone zgodnie z ustawą z dnia 23 kwietnia 1964 r. Kodeks cywilny (</w:t>
            </w:r>
            <w:proofErr w:type="spellStart"/>
            <w:r>
              <w:t>t.j</w:t>
            </w:r>
            <w:proofErr w:type="spellEnd"/>
            <w:r>
              <w:t>. Dz.U. z 2024 r. poz. 1061 ze zm.), dalej jako</w:t>
            </w:r>
            <w:r>
              <w:rPr>
                <w:i/>
              </w:rPr>
              <w:t xml:space="preserve"> „</w:t>
            </w:r>
            <w:proofErr w:type="spellStart"/>
            <w:r>
              <w:t>kc</w:t>
            </w:r>
            <w:proofErr w:type="spellEnd"/>
            <w:r>
              <w:t xml:space="preserve">” </w:t>
            </w:r>
          </w:p>
        </w:tc>
      </w:tr>
      <w:tr w:rsidR="00C1301B" w14:paraId="2CC8F42F" w14:textId="77777777">
        <w:trPr>
          <w:trHeight w:val="835"/>
        </w:trPr>
        <w:tc>
          <w:tcPr>
            <w:tcW w:w="492" w:type="dxa"/>
            <w:tcBorders>
              <w:top w:val="single" w:sz="4" w:space="0" w:color="000000"/>
              <w:left w:val="single" w:sz="4" w:space="0" w:color="000000"/>
              <w:bottom w:val="single" w:sz="4" w:space="0" w:color="000000"/>
              <w:right w:val="single" w:sz="4" w:space="0" w:color="000000"/>
            </w:tcBorders>
          </w:tcPr>
          <w:p w14:paraId="1C243B9D" w14:textId="77777777" w:rsidR="00C1301B" w:rsidRDefault="00E5036C">
            <w:pPr>
              <w:spacing w:after="0" w:line="259" w:lineRule="auto"/>
              <w:ind w:left="77" w:firstLine="0"/>
              <w:jc w:val="left"/>
            </w:pPr>
            <w:r>
              <w:t>5.</w:t>
            </w:r>
            <w:r>
              <w:rPr>
                <w:rFonts w:ascii="Arial" w:eastAsia="Arial" w:hAnsi="Arial" w:cs="Arial"/>
              </w:rPr>
              <w:t xml:space="preserve"> </w:t>
            </w:r>
          </w:p>
        </w:tc>
        <w:tc>
          <w:tcPr>
            <w:tcW w:w="2293" w:type="dxa"/>
            <w:tcBorders>
              <w:top w:val="single" w:sz="4" w:space="0" w:color="000000"/>
              <w:left w:val="single" w:sz="4" w:space="0" w:color="000000"/>
              <w:bottom w:val="single" w:sz="4" w:space="0" w:color="000000"/>
              <w:right w:val="single" w:sz="4" w:space="0" w:color="000000"/>
            </w:tcBorders>
          </w:tcPr>
          <w:p w14:paraId="350FA517" w14:textId="77777777" w:rsidR="00C1301B" w:rsidRDefault="00E5036C">
            <w:pPr>
              <w:spacing w:after="0" w:line="259" w:lineRule="auto"/>
              <w:ind w:left="-24" w:firstLine="0"/>
              <w:jc w:val="left"/>
            </w:pPr>
            <w:r>
              <w:t xml:space="preserve"> </w:t>
            </w:r>
            <w:proofErr w:type="spellStart"/>
            <w:r>
              <w:t>Pzp</w:t>
            </w:r>
            <w:proofErr w:type="spellEnd"/>
            <w:r>
              <w:t xml:space="preserve"> </w:t>
            </w:r>
          </w:p>
        </w:tc>
        <w:tc>
          <w:tcPr>
            <w:tcW w:w="6378" w:type="dxa"/>
            <w:tcBorders>
              <w:top w:val="single" w:sz="4" w:space="0" w:color="000000"/>
              <w:left w:val="single" w:sz="4" w:space="0" w:color="000000"/>
              <w:bottom w:val="single" w:sz="4" w:space="0" w:color="000000"/>
              <w:right w:val="single" w:sz="4" w:space="0" w:color="000000"/>
            </w:tcBorders>
          </w:tcPr>
          <w:p w14:paraId="343D3FE5" w14:textId="77777777" w:rsidR="00C1301B" w:rsidRDefault="00E5036C">
            <w:pPr>
              <w:spacing w:after="0" w:line="259" w:lineRule="auto"/>
              <w:ind w:left="108" w:firstLine="0"/>
            </w:pPr>
            <w:r>
              <w:t>Ustawa z dnia 11 września 2019 r. Prawo zamówień publicznych (</w:t>
            </w:r>
            <w:proofErr w:type="spellStart"/>
            <w:r>
              <w:t>t.j</w:t>
            </w:r>
            <w:proofErr w:type="spellEnd"/>
            <w:r>
              <w:t xml:space="preserve">. Dz. U. z 2024 r. poz. 1320 ze </w:t>
            </w:r>
            <w:proofErr w:type="spellStart"/>
            <w:r>
              <w:t>zm</w:t>
            </w:r>
            <w:proofErr w:type="spellEnd"/>
            <w:r>
              <w:t xml:space="preserve">). </w:t>
            </w:r>
          </w:p>
        </w:tc>
      </w:tr>
    </w:tbl>
    <w:p w14:paraId="344C6732" w14:textId="77777777" w:rsidR="00C1301B" w:rsidRDefault="00E5036C">
      <w:pPr>
        <w:spacing w:after="191" w:line="259" w:lineRule="auto"/>
        <w:ind w:left="7" w:firstLine="0"/>
        <w:jc w:val="left"/>
      </w:pPr>
      <w:r>
        <w:rPr>
          <w:b/>
        </w:rPr>
        <w:t xml:space="preserve"> </w:t>
      </w:r>
    </w:p>
    <w:p w14:paraId="721FC4E0" w14:textId="77777777" w:rsidR="00C1301B" w:rsidRDefault="00E5036C">
      <w:pPr>
        <w:pStyle w:val="Nagwek1"/>
        <w:spacing w:after="216"/>
        <w:ind w:left="13" w:right="0"/>
      </w:pPr>
      <w:r>
        <w:t xml:space="preserve">§ 2 </w:t>
      </w:r>
    </w:p>
    <w:p w14:paraId="47D0ABCD" w14:textId="77777777" w:rsidR="00C1301B" w:rsidRDefault="00E5036C">
      <w:pPr>
        <w:spacing w:after="216" w:line="259" w:lineRule="auto"/>
        <w:ind w:left="13"/>
        <w:jc w:val="center"/>
      </w:pPr>
      <w:r>
        <w:rPr>
          <w:b/>
        </w:rPr>
        <w:t>PRZEDMIOT UMOWY</w:t>
      </w:r>
      <w:r>
        <w:t xml:space="preserve"> </w:t>
      </w:r>
    </w:p>
    <w:p w14:paraId="2B5BBD01" w14:textId="24929C15" w:rsidR="00C1301B" w:rsidRPr="007D467D" w:rsidRDefault="00E5036C" w:rsidP="007D467D">
      <w:pPr>
        <w:spacing w:after="0" w:line="240" w:lineRule="auto"/>
        <w:ind w:left="0" w:right="6" w:firstLine="6"/>
        <w:rPr>
          <w:rFonts w:asciiTheme="minorHAnsi" w:hAnsiTheme="minorHAnsi" w:cstheme="minorHAnsi"/>
        </w:rPr>
      </w:pPr>
      <w:r w:rsidRPr="007D467D">
        <w:rPr>
          <w:rFonts w:asciiTheme="minorHAnsi" w:hAnsiTheme="minorHAnsi" w:cstheme="minorHAnsi"/>
        </w:rPr>
        <w:t xml:space="preserve">1. Zamawiający zleca, a Wykonawca przyjmuje do wykonania usługę: </w:t>
      </w:r>
      <w:r w:rsidR="007D467D" w:rsidRPr="007D467D">
        <w:rPr>
          <w:rFonts w:asciiTheme="minorHAnsi" w:hAnsiTheme="minorHAnsi" w:cstheme="minorHAnsi"/>
          <w:iCs/>
        </w:rPr>
        <w:t xml:space="preserve">Opracowanie wielobranżowej dokumentacji projektowo-kosztorysowej na budowę budynku mieszkalnego wielorodzinnego wraz z niezbędną infrastrukturą na dz. 339/8 </w:t>
      </w:r>
      <w:r w:rsidR="007D467D" w:rsidRPr="007D467D">
        <w:rPr>
          <w:rFonts w:asciiTheme="minorHAnsi" w:hAnsiTheme="minorHAnsi" w:cstheme="minorHAnsi"/>
          <w:iCs/>
        </w:rPr>
        <w:br/>
        <w:t>w m</w:t>
      </w:r>
      <w:r w:rsidR="008A6708">
        <w:rPr>
          <w:rFonts w:asciiTheme="minorHAnsi" w:hAnsiTheme="minorHAnsi" w:cstheme="minorHAnsi"/>
          <w:iCs/>
        </w:rPr>
        <w:t>iejscowości</w:t>
      </w:r>
      <w:r w:rsidR="007D467D" w:rsidRPr="007D467D">
        <w:rPr>
          <w:rFonts w:asciiTheme="minorHAnsi" w:hAnsiTheme="minorHAnsi" w:cstheme="minorHAnsi"/>
          <w:iCs/>
        </w:rPr>
        <w:t xml:space="preserve"> Ustrzyki Dolne</w:t>
      </w:r>
      <w:r w:rsidR="007D467D">
        <w:rPr>
          <w:rFonts w:asciiTheme="minorHAnsi" w:hAnsiTheme="minorHAnsi" w:cstheme="minorHAnsi"/>
        </w:rPr>
        <w:t xml:space="preserve"> </w:t>
      </w:r>
      <w:r>
        <w:t xml:space="preserve">(w dalszej treści Umowy zwane „Przedmiotem Umowy”).  </w:t>
      </w:r>
    </w:p>
    <w:p w14:paraId="796E878E" w14:textId="77777777" w:rsidR="00C1301B" w:rsidRDefault="00E5036C">
      <w:pPr>
        <w:numPr>
          <w:ilvl w:val="0"/>
          <w:numId w:val="1"/>
        </w:numPr>
        <w:spacing w:after="181"/>
        <w:ind w:hanging="360"/>
      </w:pPr>
      <w:r>
        <w:t xml:space="preserve">Na Przedmiot Umowy składa się w szczególności: </w:t>
      </w:r>
    </w:p>
    <w:p w14:paraId="20535BA2" w14:textId="77777777" w:rsidR="00C1301B" w:rsidRDefault="00E5036C">
      <w:pPr>
        <w:numPr>
          <w:ilvl w:val="1"/>
          <w:numId w:val="1"/>
        </w:numPr>
        <w:spacing w:after="177"/>
        <w:ind w:hanging="360"/>
      </w:pPr>
      <w:r>
        <w:t>Opracowanie kompleksowej dokumentacji wielobranżowej projektowo</w:t>
      </w:r>
      <w:r w:rsidR="007D467D">
        <w:t xml:space="preserve"> </w:t>
      </w:r>
      <w:r>
        <w:t>kosztorysowej (projektu budowlanego, architektonicznego, wykonawczego, specyfikacji technicznych wykonania i odbioru robót, przedmiaru robót, kosztorysu inwestorskiego) wraz z wykonaniem niezbędnych ekspertyz, i uzgodnień niezbędnych do poprawnego i starannego wykonania opisanego przedmiotu oraz wykonanie pozostałych czynności będących obowiązkiem Projektanta, a wynikających z ustawy z dnia 7 lipca 1994 r. Prawo budowlane (</w:t>
      </w:r>
      <w:proofErr w:type="spellStart"/>
      <w:r>
        <w:t>t.j</w:t>
      </w:r>
      <w:proofErr w:type="spellEnd"/>
      <w:r>
        <w:t xml:space="preserve">. Dz. U. z 2024 r. poz. 725 ze zm.) </w:t>
      </w:r>
      <w:r w:rsidR="003076A5">
        <w:rPr>
          <w:rFonts w:asciiTheme="minorHAnsi" w:hAnsiTheme="minorHAnsi" w:cstheme="minorHAnsi"/>
          <w:iCs/>
        </w:rPr>
        <w:t>dla budowy</w:t>
      </w:r>
      <w:r w:rsidR="003076A5" w:rsidRPr="007D467D">
        <w:rPr>
          <w:rFonts w:asciiTheme="minorHAnsi" w:hAnsiTheme="minorHAnsi" w:cstheme="minorHAnsi"/>
          <w:iCs/>
        </w:rPr>
        <w:t xml:space="preserve"> budynku mieszkalnego wielorodzinnego wraz z niezbędną infrastrukturą</w:t>
      </w:r>
      <w:r>
        <w:t xml:space="preserve"> oraz uzyskaniem pozwolenia na budowę. </w:t>
      </w:r>
    </w:p>
    <w:p w14:paraId="38EF11DF" w14:textId="77777777" w:rsidR="00C1301B" w:rsidRDefault="00E5036C">
      <w:pPr>
        <w:numPr>
          <w:ilvl w:val="1"/>
          <w:numId w:val="1"/>
        </w:numPr>
        <w:spacing w:after="180"/>
        <w:ind w:hanging="360"/>
      </w:pPr>
      <w:r>
        <w:t xml:space="preserve">W trakcie postępowania o udzielenie zamówienia publicznego udzielanie odpowiedzi na pytania wykonawców robót, udzielania wyjaśnień dotyczących opracowanej dokumentacji projektowej oraz dokonywania ewentualnych modyfikacji (poprawek i uzupełnień) w opracowanej dokumentacji projektowej, których konieczność wprowadzenia wynikać będzie z zadawanych pytań, a także wniesionych </w:t>
      </w:r>
      <w:proofErr w:type="spellStart"/>
      <w:r>
        <w:t>odwołań</w:t>
      </w:r>
      <w:proofErr w:type="spellEnd"/>
      <w:r>
        <w:t xml:space="preserve"> i udzielanych odpowiedzi. Wykonawca będzie współdziałał z Zamawiający</w:t>
      </w:r>
      <w:r w:rsidR="003076A5">
        <w:t>m</w:t>
      </w:r>
      <w:r>
        <w:t xml:space="preserve"> w trakcie tworzenia analizy potrzeb i wymagań w przypadku przekroczenia szacunkowej wartości robót budowlanych dla wskazanego obiektu, sporządzić analizę potrzeb i wymagań o której mowa w art. 83 </w:t>
      </w:r>
      <w:proofErr w:type="spellStart"/>
      <w:r>
        <w:t>Pzp</w:t>
      </w:r>
      <w:proofErr w:type="spellEnd"/>
      <w:r>
        <w:t xml:space="preserve">. </w:t>
      </w:r>
    </w:p>
    <w:p w14:paraId="468D5E72" w14:textId="77777777" w:rsidR="00C1301B" w:rsidRDefault="00E5036C">
      <w:pPr>
        <w:numPr>
          <w:ilvl w:val="1"/>
          <w:numId w:val="1"/>
        </w:numPr>
        <w:spacing w:after="180"/>
        <w:ind w:hanging="360"/>
      </w:pPr>
      <w:r>
        <w:t xml:space="preserve">W trakcie realizacji inwestycji sprawowanie nadzoru autorskiego zgodnie z ustawą Prawo budowlane – Wykonawca jest zobowiązany do realizacji przedmiotu umowy w tym zakresie na warunkach zawartych w umowie. </w:t>
      </w:r>
    </w:p>
    <w:p w14:paraId="386D0B5D" w14:textId="77777777" w:rsidR="00C1301B" w:rsidRDefault="00E5036C">
      <w:pPr>
        <w:numPr>
          <w:ilvl w:val="0"/>
          <w:numId w:val="1"/>
        </w:numPr>
        <w:spacing w:after="11"/>
        <w:ind w:hanging="360"/>
      </w:pPr>
      <w:r>
        <w:t xml:space="preserve">Szczegółowy zakres Przedmiotu Umowy określają: </w:t>
      </w:r>
    </w:p>
    <w:p w14:paraId="4A59C15B" w14:textId="77777777" w:rsidR="00C1301B" w:rsidRDefault="00E5036C">
      <w:pPr>
        <w:numPr>
          <w:ilvl w:val="1"/>
          <w:numId w:val="1"/>
        </w:numPr>
        <w:spacing w:after="10"/>
        <w:ind w:hanging="360"/>
      </w:pPr>
      <w:r>
        <w:t xml:space="preserve">niniejsza Umowa, </w:t>
      </w:r>
    </w:p>
    <w:p w14:paraId="705BA057" w14:textId="77777777" w:rsidR="003076A5" w:rsidRDefault="00E5036C">
      <w:pPr>
        <w:numPr>
          <w:ilvl w:val="1"/>
          <w:numId w:val="1"/>
        </w:numPr>
        <w:spacing w:after="10"/>
        <w:ind w:hanging="360"/>
      </w:pPr>
      <w:r>
        <w:lastRenderedPageBreak/>
        <w:t xml:space="preserve">Specyfikacja Warunków Zamówienia z załącznikami wraz z ewentualnymi wyjaśnieniami i zmianami jej treści (dalej SWZ), </w:t>
      </w:r>
    </w:p>
    <w:p w14:paraId="0623131C" w14:textId="77777777" w:rsidR="00C1301B" w:rsidRDefault="00E5036C">
      <w:pPr>
        <w:numPr>
          <w:ilvl w:val="1"/>
          <w:numId w:val="1"/>
        </w:numPr>
        <w:spacing w:after="10"/>
        <w:ind w:hanging="360"/>
      </w:pPr>
      <w:r>
        <w:t xml:space="preserve">Oferta Wykonawcy wraz z załącznikami. </w:t>
      </w:r>
    </w:p>
    <w:p w14:paraId="0AA0C30F" w14:textId="77777777" w:rsidR="00C1301B" w:rsidRDefault="00E5036C">
      <w:pPr>
        <w:spacing w:after="20" w:line="259" w:lineRule="auto"/>
        <w:ind w:left="7" w:firstLine="0"/>
        <w:jc w:val="left"/>
      </w:pPr>
      <w:r>
        <w:t xml:space="preserve"> </w:t>
      </w:r>
    </w:p>
    <w:p w14:paraId="5467DE88" w14:textId="77777777" w:rsidR="00C1301B" w:rsidRDefault="00E5036C">
      <w:pPr>
        <w:numPr>
          <w:ilvl w:val="0"/>
          <w:numId w:val="1"/>
        </w:numPr>
        <w:spacing w:after="8"/>
        <w:ind w:hanging="360"/>
      </w:pPr>
      <w:r>
        <w:t xml:space="preserve">W przypadku rozbieżności między wyżej wymienionymi dokumentami lub wątpliwości interpretacyjnych w zakresie ich zapisów obowiązuje kolejność ważności dokumentów według kolejności wskazanej w ust. 3 niniejszego paragrafu. W przypadku stwierdzenia rozbieżności pomiędzy wyżej wskazanymi dokumentami Wykonawca zobowiązany jest zawiadomić o tym niezwłocznie Zamawiającego. Jeżeli jakikolwiek z obowiązków Wykonawcy wynika z tylko jednego z dokumentów określonych w ust. 3, przyjmuje się że nie stanowi to rozbieżności, o której mowa w niniejszym ustępie, a Wykonawca jest zobowiązany do jego wykonania nawet jeżeli nie został wprost opisany w pozostałych dokumentach. Dokumenty określające szczegółowy zakres Przedmiotu Umowy należy traktować jako wzajemnie się uzupełniające. </w:t>
      </w:r>
    </w:p>
    <w:p w14:paraId="2FD0D735" w14:textId="77777777" w:rsidR="00C1301B" w:rsidRDefault="00E5036C">
      <w:pPr>
        <w:numPr>
          <w:ilvl w:val="0"/>
          <w:numId w:val="1"/>
        </w:numPr>
        <w:spacing w:after="177"/>
        <w:ind w:hanging="360"/>
      </w:pPr>
      <w:r>
        <w:t xml:space="preserve">Zamawiający udzieli Wykonawcy pełnomocnictwa, upoważniającego Wykonawcę do występowania w imieniu Zamawiającego, w zakresie wskazanym w ust. 2 pkt 1), udzielonego Wykonawcy w terminie do 10 dni roboczych od dnia otrzymania od Wykonawcy danych Pełnomocnika. </w:t>
      </w:r>
    </w:p>
    <w:p w14:paraId="79DCD0E3" w14:textId="77777777" w:rsidR="00C1301B" w:rsidRDefault="00E5036C">
      <w:pPr>
        <w:numPr>
          <w:ilvl w:val="0"/>
          <w:numId w:val="1"/>
        </w:numPr>
        <w:ind w:hanging="360"/>
      </w:pPr>
      <w:r>
        <w:t xml:space="preserve">Do wykonanych opracowań Wykonawca dołączy ich wykaz oraz oświadczenie, iż są wykonane zgodnie z zamówieniem, dokonanymi uzgodnieniami, obowiązującymi przepisami, kompletne z punktu widzenia celu, któremu mają służyć. Zaproponowane materiały i urządzenia winny być opisywane z zachowaniem przepisów wynikających z art. 99 – 102 </w:t>
      </w:r>
      <w:proofErr w:type="spellStart"/>
      <w:r>
        <w:t>Pzp</w:t>
      </w:r>
      <w:proofErr w:type="spellEnd"/>
      <w:r>
        <w:t xml:space="preserve">. W celu potwierdzenia spełnienia wymogów </w:t>
      </w:r>
      <w:proofErr w:type="spellStart"/>
      <w:r>
        <w:t>Pzp</w:t>
      </w:r>
      <w:proofErr w:type="spellEnd"/>
      <w:r>
        <w:t xml:space="preserve">, do wykonanych opracowań Wykonawca dołączy zestawienie przewidzianych urządzeń i materiałów oraz potwierdzenie, że każde z przewidzianych urządzeń, materiałów lub rozwiązań jest wytwarzane co najmniej przez dwóch producentów (należy wskazać konkretne produkty i ich producentów) oraz dołączy dla wszystkich istotnych elementów (materiałów i urządzeń tzw. tabele równoważności, wskazujące w poszczególnych kolumnach na: nazwę rozwiązania, wyrobu przyjętą w dokumentacji; parametry rozwiązania, wyrobu przyjęte </w:t>
      </w:r>
    </w:p>
    <w:p w14:paraId="27467CFE" w14:textId="77777777" w:rsidR="00C1301B" w:rsidRDefault="00E5036C" w:rsidP="003076A5">
      <w:pPr>
        <w:spacing w:after="178"/>
        <w:ind w:left="367" w:firstLine="0"/>
      </w:pPr>
      <w:r>
        <w:t xml:space="preserve">w dokumentacji; parametry równoważności. W związku z tym, iż Wykonawca wykonując dokumentację projektową w rzeczywistości dokonuje opisu przedmiotu zamówienia </w:t>
      </w:r>
      <w:r>
        <w:rPr>
          <w:b/>
        </w:rPr>
        <w:t>Zamawiający udziela Wykonawcy pełnomocnictwa stanowiącego załącznik nr 1 do niniejszej umowy. Wykonując czynności związane z przygotowaniem postępowania oraz czynności w postępowaniu o udzielenie zamówienia publicznego Wykonawca ponosi odpowiedzialność przewidzianą ustawą z dnia 17 grudnia 2004 r. o odpowiedzialności za naruszenie dyscypliny finansów publicznych (</w:t>
      </w:r>
      <w:proofErr w:type="spellStart"/>
      <w:r>
        <w:rPr>
          <w:b/>
        </w:rPr>
        <w:t>t.j</w:t>
      </w:r>
      <w:proofErr w:type="spellEnd"/>
      <w:r>
        <w:rPr>
          <w:b/>
        </w:rPr>
        <w:t>. Dz. U. z 2024 r poz. 1530 ze zm.).</w:t>
      </w:r>
      <w:r>
        <w:t xml:space="preserve"> </w:t>
      </w:r>
    </w:p>
    <w:p w14:paraId="5635DEBC" w14:textId="77777777" w:rsidR="00C1301B" w:rsidRDefault="00E5036C">
      <w:pPr>
        <w:spacing w:after="20" w:line="259" w:lineRule="auto"/>
        <w:ind w:left="7" w:firstLine="0"/>
        <w:jc w:val="left"/>
      </w:pPr>
      <w:r>
        <w:t xml:space="preserve"> </w:t>
      </w:r>
    </w:p>
    <w:p w14:paraId="6BAEB08E" w14:textId="77777777" w:rsidR="00C1301B" w:rsidRDefault="00E5036C">
      <w:pPr>
        <w:pStyle w:val="Nagwek1"/>
        <w:spacing w:after="191"/>
        <w:ind w:left="13" w:right="0"/>
      </w:pPr>
      <w:r>
        <w:lastRenderedPageBreak/>
        <w:t>§ 3 TERMIN WYKONANIA PRZEDMIOTU UMOWY</w:t>
      </w:r>
      <w:r>
        <w:rPr>
          <w:b w:val="0"/>
        </w:rPr>
        <w:t xml:space="preserve"> </w:t>
      </w:r>
    </w:p>
    <w:p w14:paraId="27B824C2" w14:textId="77777777" w:rsidR="00C1301B" w:rsidRDefault="00E5036C">
      <w:pPr>
        <w:ind w:left="2"/>
      </w:pPr>
      <w:r>
        <w:t xml:space="preserve">Strony ustalają, że Przedmiot Umowy zostanie zrealizowany w terminie: </w:t>
      </w:r>
      <w:r w:rsidR="003076A5">
        <w:rPr>
          <w:b/>
        </w:rPr>
        <w:t>do 9</w:t>
      </w:r>
      <w:r>
        <w:rPr>
          <w:b/>
        </w:rPr>
        <w:t xml:space="preserve"> miesięcy od dnia zawarcia Umowy, z tym, że: </w:t>
      </w:r>
    </w:p>
    <w:p w14:paraId="5E66F2FA" w14:textId="77777777" w:rsidR="00043967" w:rsidRPr="00043967" w:rsidRDefault="00043967" w:rsidP="00043967">
      <w:pPr>
        <w:pStyle w:val="Bezodstpw1"/>
        <w:numPr>
          <w:ilvl w:val="0"/>
          <w:numId w:val="30"/>
        </w:numPr>
        <w:rPr>
          <w:rFonts w:asciiTheme="minorHAnsi" w:hAnsiTheme="minorHAnsi" w:cstheme="minorHAnsi"/>
          <w:szCs w:val="24"/>
        </w:rPr>
      </w:pPr>
      <w:r w:rsidRPr="00043967">
        <w:rPr>
          <w:rFonts w:asciiTheme="minorHAnsi" w:hAnsiTheme="minorHAnsi" w:cstheme="minorHAnsi"/>
          <w:szCs w:val="24"/>
        </w:rPr>
        <w:t xml:space="preserve">do 6 miesięcy uzyskanie ostatecznego pozwolenia na budowę, </w:t>
      </w:r>
    </w:p>
    <w:p w14:paraId="2E844C1E" w14:textId="77777777" w:rsidR="00043967" w:rsidRPr="00043967" w:rsidRDefault="00043967" w:rsidP="00043967">
      <w:pPr>
        <w:pStyle w:val="Bezodstpw1"/>
        <w:numPr>
          <w:ilvl w:val="0"/>
          <w:numId w:val="30"/>
        </w:numPr>
        <w:rPr>
          <w:rFonts w:ascii="Arial" w:hAnsi="Arial" w:cs="Arial"/>
          <w:szCs w:val="24"/>
        </w:rPr>
      </w:pPr>
      <w:r w:rsidRPr="00043967">
        <w:rPr>
          <w:rFonts w:asciiTheme="minorHAnsi" w:hAnsiTheme="minorHAnsi" w:cstheme="minorHAnsi"/>
          <w:szCs w:val="24"/>
        </w:rPr>
        <w:t>kolejne 3 miesiące na pozostałą dokumentację projektowo-kosztorysową.</w:t>
      </w:r>
    </w:p>
    <w:p w14:paraId="2468F8EF" w14:textId="77777777" w:rsidR="00043967" w:rsidRPr="00043967" w:rsidRDefault="00043967" w:rsidP="00043967">
      <w:pPr>
        <w:pStyle w:val="Bezodstpw1"/>
        <w:ind w:left="644"/>
        <w:rPr>
          <w:rFonts w:ascii="Arial" w:hAnsi="Arial" w:cs="Arial"/>
          <w:szCs w:val="24"/>
        </w:rPr>
      </w:pPr>
    </w:p>
    <w:p w14:paraId="6A22C116" w14:textId="77777777" w:rsidR="00C1301B" w:rsidRDefault="00E5036C">
      <w:pPr>
        <w:pStyle w:val="Nagwek1"/>
        <w:spacing w:after="191"/>
        <w:ind w:left="13" w:right="0"/>
      </w:pPr>
      <w:r>
        <w:t>§ 4 OGÓLNE OBOWIĄZKI WYKONAWCY</w:t>
      </w:r>
      <w:r>
        <w:rPr>
          <w:b w:val="0"/>
        </w:rPr>
        <w:t xml:space="preserve"> </w:t>
      </w:r>
    </w:p>
    <w:p w14:paraId="52566825" w14:textId="77777777" w:rsidR="00C1301B" w:rsidRDefault="00E5036C">
      <w:pPr>
        <w:numPr>
          <w:ilvl w:val="0"/>
          <w:numId w:val="3"/>
        </w:numPr>
        <w:ind w:hanging="245"/>
      </w:pPr>
      <w:r>
        <w:t xml:space="preserve">Wykonawca zobowiązuje się: </w:t>
      </w:r>
    </w:p>
    <w:p w14:paraId="57E636A5" w14:textId="77777777" w:rsidR="00C1301B" w:rsidRDefault="00E5036C">
      <w:pPr>
        <w:numPr>
          <w:ilvl w:val="1"/>
          <w:numId w:val="3"/>
        </w:numPr>
      </w:pPr>
      <w:r>
        <w:t xml:space="preserve">realizować Umowę i wykonywać Przedmiot Umowy z zachowaniem należytej staranności, z uwzględnieniem zawodowego charakteru prowadzonej działalności, zgodnie z Umową, w tym załącznikami do niej oraz powszechnie obowiązującymi przepisami prawa, normami i zasadami wiedzy technicznej i sztuki budowlanej;  </w:t>
      </w:r>
    </w:p>
    <w:p w14:paraId="35CB44AA" w14:textId="77777777" w:rsidR="00C1301B" w:rsidRDefault="00E5036C">
      <w:pPr>
        <w:numPr>
          <w:ilvl w:val="1"/>
          <w:numId w:val="3"/>
        </w:numPr>
      </w:pPr>
      <w:r>
        <w:t xml:space="preserve">bezzwłocznie informować Zamawiającego, w formie pisemnej pod rygorem nieważności, o wszelkich okolicznościach, które mogą przeszkodzić prawidłowemu, w tym terminowemu, wykonaniu  Umowy lub mogą mieć wpływ na wykonywanie Przedmiotu Umowy; </w:t>
      </w:r>
    </w:p>
    <w:p w14:paraId="5215F6BD" w14:textId="77777777" w:rsidR="00C1301B" w:rsidRDefault="00E5036C">
      <w:pPr>
        <w:numPr>
          <w:ilvl w:val="1"/>
          <w:numId w:val="3"/>
        </w:numPr>
      </w:pPr>
      <w:r>
        <w:t xml:space="preserve">niezwłocznie po podpisaniu Umowy oraz na każde żądanie Zamawiającego przedstawić do wglądu dokumenty potwierdzające kwalifikacje osób, które będą wykonywały Przedmiot Umowy.  </w:t>
      </w:r>
    </w:p>
    <w:p w14:paraId="2FA7875A" w14:textId="77777777" w:rsidR="00C1301B" w:rsidRDefault="00E5036C">
      <w:pPr>
        <w:numPr>
          <w:ilvl w:val="0"/>
          <w:numId w:val="3"/>
        </w:numPr>
        <w:ind w:hanging="245"/>
      </w:pPr>
      <w:r>
        <w:t xml:space="preserve">Wykonawca ponosi odpowiedzialność za szkody wyrządzone Zamawiającemu a także osobom trzecim, które są następstwem działalności własnej i podwykonawców (działania lub zaniechania) w związku z prowadzonymi pracami lub z powodu niewykonania lub niewłaściwego wykonania Umowy, w tym za szkody, które zostały ujawnione lub powstały na skutek niewłaściwego wykonania Przedmiotu Umowy w trakcie okresu rękojmi lub gwarancji. </w:t>
      </w:r>
    </w:p>
    <w:p w14:paraId="4900679A" w14:textId="77777777" w:rsidR="00C1301B" w:rsidRDefault="00E5036C">
      <w:pPr>
        <w:numPr>
          <w:ilvl w:val="0"/>
          <w:numId w:val="3"/>
        </w:numPr>
        <w:ind w:hanging="245"/>
      </w:pPr>
      <w:r>
        <w:t xml:space="preserve">Wykonawca ponosi ryzyko uszkodzenia lub utraty prac, robót, urządzeń, stanowiących Przedmiot Umowy do czasu dokonania odbioru końcowego Przedmiotu Umowy. </w:t>
      </w:r>
    </w:p>
    <w:p w14:paraId="2F936BF8" w14:textId="77777777" w:rsidR="00C1301B" w:rsidRDefault="00E5036C">
      <w:pPr>
        <w:numPr>
          <w:ilvl w:val="0"/>
          <w:numId w:val="3"/>
        </w:numPr>
        <w:spacing w:after="177"/>
        <w:ind w:hanging="245"/>
      </w:pPr>
      <w:r>
        <w:t xml:space="preserve">Wykonawca ma obowiązek uczestniczyć we wszystkich spotkaniach, w tym spotkaniach roboczych, dotyczących realizacji Przedmiotu Umowy, organizowanych przez Zamawiającego, o których zostanie poinformowany nie później niż 2 (dwa) dni przed datą takiego spotkania, wraz z personelem wymaganym przez Zamawiającego.  </w:t>
      </w:r>
    </w:p>
    <w:p w14:paraId="45A1C795" w14:textId="77777777" w:rsidR="00C1301B" w:rsidRDefault="00E5036C">
      <w:pPr>
        <w:numPr>
          <w:ilvl w:val="0"/>
          <w:numId w:val="3"/>
        </w:numPr>
        <w:spacing w:after="177"/>
        <w:ind w:hanging="245"/>
      </w:pPr>
      <w:r>
        <w:t xml:space="preserve">Wykonawca zobowiązuje się skierować do wykonania Przedmiotu Umowy osoby wskazane w formularzu „Wykaz osób”, stanowiącym załącznik do Oferty. Zmiana którejkolwiek z osób, o których mowa w zdaniu poprzednim w trakcie wykonywania Umowy, musi być uzasadniona przez Wykonawcę na piśmie i wymaga pisemnego zaakceptowania przez </w:t>
      </w:r>
      <w:r>
        <w:lastRenderedPageBreak/>
        <w:t xml:space="preserve">Zamawiającego. Zamawiający zaakceptuje taką zmianę wyłącznie wtedy, gdy kwalifikacje i doświadczenie wskazanych osób będą co najmniej takie, jak wymagane w SWZ. </w:t>
      </w:r>
    </w:p>
    <w:p w14:paraId="6A728BB3" w14:textId="77777777" w:rsidR="00C1301B" w:rsidRDefault="00E5036C">
      <w:pPr>
        <w:numPr>
          <w:ilvl w:val="0"/>
          <w:numId w:val="3"/>
        </w:numPr>
        <w:spacing w:after="181"/>
        <w:ind w:hanging="245"/>
      </w:pPr>
      <w:r>
        <w:t xml:space="preserve">Wykonawca może powierzyć wykonanie części Umowy podwykonawcy. </w:t>
      </w:r>
    </w:p>
    <w:p w14:paraId="4766336F" w14:textId="77777777" w:rsidR="00C1301B" w:rsidRDefault="00E5036C">
      <w:pPr>
        <w:numPr>
          <w:ilvl w:val="0"/>
          <w:numId w:val="3"/>
        </w:numPr>
        <w:spacing w:after="180"/>
        <w:ind w:hanging="245"/>
      </w:pPr>
      <w:r>
        <w:t xml:space="preserve">Za działania i zaniechania podwykonawców oraz innych osób wykonujących prace objęte niniejszą Umową, Wykonawca odpowiada jak za działania i zaniechania własne.  </w:t>
      </w:r>
    </w:p>
    <w:p w14:paraId="36D00842" w14:textId="77777777" w:rsidR="00C1301B" w:rsidRDefault="00E5036C">
      <w:pPr>
        <w:numPr>
          <w:ilvl w:val="0"/>
          <w:numId w:val="3"/>
        </w:numPr>
        <w:spacing w:after="180"/>
        <w:ind w:hanging="245"/>
      </w:pPr>
      <w:r>
        <w:t>Zapewnienia udzielenia przez Wykonawcę – projektanta wyjaśnienia wątpliwości dotyczących dokumentacji projektowej i zawartych w niej rozwiązań, zgodnie z art. 20 ust. 1 pkt 3 ustawy Prawo budowlane – w trakcie postępowania o udzielenie zamówienia publicznego na realizację inwestycji, dla której opracowana została dokumentacja projektowa oraz w czasie realizacji robót budowlanych, wykonywanych na podstawie dokumentacji projektowej - w terminie do 3 dni roboczych od dnia przekazania treści pytań przez Zamawiającego w formie elektronicznej na adres e-mail:</w:t>
      </w:r>
      <w:r>
        <w:rPr>
          <w:sz w:val="20"/>
        </w:rPr>
        <w:t xml:space="preserve"> </w:t>
      </w:r>
      <w:r>
        <w:rPr>
          <w:b/>
        </w:rPr>
        <w:t>………………………..</w:t>
      </w:r>
      <w:r>
        <w:t xml:space="preserve"> Wydłużenie terminu może nastąpić za pisemną zgodą Zamawiającego. </w:t>
      </w:r>
    </w:p>
    <w:p w14:paraId="65D9AB22" w14:textId="77777777" w:rsidR="00C1301B" w:rsidRDefault="00E5036C">
      <w:pPr>
        <w:spacing w:after="190" w:line="259" w:lineRule="auto"/>
        <w:ind w:left="53" w:firstLine="0"/>
        <w:jc w:val="center"/>
      </w:pPr>
      <w:r>
        <w:rPr>
          <w:b/>
        </w:rPr>
        <w:t xml:space="preserve"> </w:t>
      </w:r>
    </w:p>
    <w:p w14:paraId="6A872B6A" w14:textId="77777777" w:rsidR="00C1301B" w:rsidRDefault="00E5036C">
      <w:pPr>
        <w:pStyle w:val="Nagwek1"/>
        <w:spacing w:after="191"/>
        <w:ind w:left="13" w:right="0"/>
      </w:pPr>
      <w:r>
        <w:t>§ 5</w:t>
      </w:r>
      <w:r>
        <w:rPr>
          <w:b w:val="0"/>
        </w:rPr>
        <w:t xml:space="preserve"> </w:t>
      </w:r>
      <w:r>
        <w:t xml:space="preserve">SZCZEGÓŁOWE OBOWIĄZKI WYKONAWCY </w:t>
      </w:r>
    </w:p>
    <w:p w14:paraId="5E996935" w14:textId="77777777" w:rsidR="00C1301B" w:rsidRDefault="00E5036C">
      <w:pPr>
        <w:numPr>
          <w:ilvl w:val="0"/>
          <w:numId w:val="4"/>
        </w:numPr>
        <w:ind w:hanging="245"/>
      </w:pPr>
      <w:r>
        <w:t xml:space="preserve">Podstawą do realizacji Przedmiotu Umowy jest Opis Przedmiotu Zamówienia stanowiący integralną część umowy. </w:t>
      </w:r>
    </w:p>
    <w:p w14:paraId="3E65FF14" w14:textId="77777777" w:rsidR="00C1301B" w:rsidRDefault="00E5036C">
      <w:pPr>
        <w:numPr>
          <w:ilvl w:val="0"/>
          <w:numId w:val="4"/>
        </w:numPr>
        <w:ind w:hanging="245"/>
      </w:pPr>
      <w:r>
        <w:t xml:space="preserve">Wykonawca odpowiada za poprawność i prawidłowość rozwiązań projektowych, a także za ewentualne błędy i rozwiązania niezgodne z prawem budowlanym, przepisami techniczno-budowlanymi oraz obowiązującymi normami. </w:t>
      </w:r>
    </w:p>
    <w:p w14:paraId="69F78086" w14:textId="77777777" w:rsidR="00C1301B" w:rsidRDefault="00E5036C">
      <w:pPr>
        <w:numPr>
          <w:ilvl w:val="0"/>
          <w:numId w:val="4"/>
        </w:numPr>
        <w:ind w:hanging="245"/>
      </w:pPr>
      <w:r>
        <w:t xml:space="preserve">Wykonawca odpowiada za koordynację całości prac projektowych, stanowiących Przedmiot Umowy oraz za spójność Dokumentacji we wszystkich branżach. </w:t>
      </w:r>
    </w:p>
    <w:p w14:paraId="570A81D9" w14:textId="77777777" w:rsidR="00C1301B" w:rsidRDefault="00E5036C">
      <w:pPr>
        <w:numPr>
          <w:ilvl w:val="0"/>
          <w:numId w:val="4"/>
        </w:numPr>
        <w:ind w:hanging="245"/>
      </w:pPr>
      <w:r>
        <w:t xml:space="preserve">Wykonawca zobowiązany jest do uzyskania na własny koszt niezbędnych decyzji administracyjnych, postanowień, opinii, zgód, uzgodnień, warunków, w tym uzgodnień projektów przyłączy, instalacji i sieci zewnętrznych, wytycznych, warunków technicznych, do sporządzenia ekspertyz, badań i innych dokumentów, które są niezbędne do realizacji Przedmiotu Umowy. </w:t>
      </w:r>
    </w:p>
    <w:p w14:paraId="4924549F" w14:textId="77777777" w:rsidR="00C1301B" w:rsidRDefault="00E5036C">
      <w:pPr>
        <w:numPr>
          <w:ilvl w:val="0"/>
          <w:numId w:val="4"/>
        </w:numPr>
        <w:ind w:hanging="245"/>
      </w:pPr>
      <w:r>
        <w:t xml:space="preserve">Zamawiający zastrzega sobie prawo uzgodnienia poszczególnych etapów prac projektowych nad Dokumentacją pod względem ich szczegółowego zakresu. </w:t>
      </w:r>
    </w:p>
    <w:p w14:paraId="11CF3C18" w14:textId="77777777" w:rsidR="00C1301B" w:rsidRDefault="00E5036C">
      <w:pPr>
        <w:numPr>
          <w:ilvl w:val="0"/>
          <w:numId w:val="4"/>
        </w:numPr>
        <w:ind w:hanging="245"/>
      </w:pPr>
      <w:r>
        <w:t xml:space="preserve">Wykonawca zobowiązuje się dokonać na własny koszt zmian w dokumentacji projektowej w zakresie i terminie wymaganym przez właściwe organy administracji publicznej, z zastrzeżeniem zachowania terminów określonych w niniejszej Umowie.  </w:t>
      </w:r>
    </w:p>
    <w:p w14:paraId="56412083" w14:textId="77777777" w:rsidR="00C1301B" w:rsidRDefault="00E5036C">
      <w:pPr>
        <w:numPr>
          <w:ilvl w:val="0"/>
          <w:numId w:val="4"/>
        </w:numPr>
        <w:ind w:hanging="245"/>
      </w:pPr>
      <w:r>
        <w:t xml:space="preserve">W ramach realizacji Przedmiotu Umowy, Wykonawca zobowiązany jest do:   </w:t>
      </w:r>
    </w:p>
    <w:p w14:paraId="1B89197C" w14:textId="77777777" w:rsidR="00C1301B" w:rsidRDefault="00E5036C">
      <w:pPr>
        <w:numPr>
          <w:ilvl w:val="1"/>
          <w:numId w:val="4"/>
        </w:numPr>
      </w:pPr>
      <w:r>
        <w:lastRenderedPageBreak/>
        <w:t xml:space="preserve">opracowania dokumentacji stanowiącej Przedmiot Umowy w oparciu o systematyczne konsultacje z Zamawiającym oraz przekazywanie wersji roboczych do weryfikacji Zamawiającego, </w:t>
      </w:r>
    </w:p>
    <w:p w14:paraId="75A35FFE" w14:textId="77777777" w:rsidR="00C1301B" w:rsidRDefault="00E5036C">
      <w:pPr>
        <w:numPr>
          <w:ilvl w:val="1"/>
          <w:numId w:val="4"/>
        </w:numPr>
      </w:pPr>
      <w:r>
        <w:t xml:space="preserve">bieżącego przekazywania Zamawiającemu kopii wszelkiej korespondencji dotyczącej Przedmiotu Umowy, w szczególności korespondencji dotyczącej warunków technicznych, pozyskiwania zgód oraz uzgodnień dokumentacji projektowej (wychodzącej i przychodzącej), </w:t>
      </w:r>
    </w:p>
    <w:p w14:paraId="17A68B16" w14:textId="77777777" w:rsidR="00C1301B" w:rsidRDefault="00E5036C">
      <w:pPr>
        <w:numPr>
          <w:ilvl w:val="1"/>
          <w:numId w:val="4"/>
        </w:numPr>
      </w:pPr>
      <w:r>
        <w:t xml:space="preserve">prowadzenia rzetelnej koordynacji międzybranżowej oraz usuwania kolizji w zakresie branż objętych Przedmiotem Umowy. </w:t>
      </w:r>
    </w:p>
    <w:p w14:paraId="6B328F8D" w14:textId="77777777" w:rsidR="00C1301B" w:rsidRDefault="00E5036C">
      <w:pPr>
        <w:numPr>
          <w:ilvl w:val="0"/>
          <w:numId w:val="4"/>
        </w:numPr>
        <w:ind w:hanging="245"/>
      </w:pPr>
      <w:r>
        <w:t xml:space="preserve">W celu wykazania, iż sporządzona dokumentacja nie narusza zasad uczciwej konkurencji i równego traktowania wykonawców, Wykonawca wraz z dokumentacją projektową przekaże Zamawiającemu karty katalogowe głównych urządzeń opisanych w Dokumentacji – po trzy karty katalogowe (różnych producentów) urządzeń spełniających wymagania opisane w dokumentacji, dla każdego z zaprojektowanych urządzeń. Zamawiający najpóźniej 10 dni przed upływem terminu określonego w § 3 przekaże Wykonawcy listę urządzeń, których dotyczy obowiązek dostarczenia kart katalogowych. Na pisemny, uzasadniony wniosek Wykonawcy, Zamawiający może wyrazić zgodę na przekazanie mniejszej liczby kart katalogowych. </w:t>
      </w:r>
    </w:p>
    <w:p w14:paraId="0DB9F5C8" w14:textId="77777777" w:rsidR="00C1301B" w:rsidRDefault="00E5036C">
      <w:pPr>
        <w:numPr>
          <w:ilvl w:val="0"/>
          <w:numId w:val="4"/>
        </w:numPr>
        <w:ind w:hanging="245"/>
      </w:pPr>
      <w:r>
        <w:t xml:space="preserve">W przypadku, gdyby Wykonawca stwierdził, iż spełniła się zawarta w art. 99 ust. 4 ustawy Prawo zamówień publicznych przesłanka, pozwalająca na wskazanie znaków towarowych, patentów lub pochodzenia, źródła lub szczególnego procesu, który charakteryzuje produkty lub usługi dostarczane przez konkretnego wykonawcę, Wykonawca sporządzi pisemny, uzasadniony wniosek do Zamawiającego o wyrażenie zgody na użycie w sporządzanej dokumentacji znaków towarowych, patentów lub pochodzenia, źródła lub szczególnego procesu. </w:t>
      </w:r>
    </w:p>
    <w:p w14:paraId="3216C051" w14:textId="77777777" w:rsidR="00C1301B" w:rsidRDefault="00E5036C">
      <w:pPr>
        <w:numPr>
          <w:ilvl w:val="0"/>
          <w:numId w:val="4"/>
        </w:numPr>
        <w:ind w:hanging="245"/>
      </w:pPr>
      <w:r>
        <w:t xml:space="preserve">Zamawiający, w terminie do 5 dni od dnia otrzymania wniosku, o którym mowa w ust. 9 powyżej, poinformuje Wykonawcę, czy wyraża zgodę na użycie w sporządzanej dokumentacji znaków towarowych, patentów lub pochodzenia, źródła lub szczególnego procesu. </w:t>
      </w:r>
    </w:p>
    <w:p w14:paraId="2DDCA1EB" w14:textId="77777777" w:rsidR="00C1301B" w:rsidRDefault="00E5036C">
      <w:pPr>
        <w:ind w:left="2"/>
      </w:pPr>
      <w:r>
        <w:t xml:space="preserve">11.Opisując w sporządzanej dokumentacji odniesienia do norm, ocen technicznych, specyfikacji technicznych i systemów referencji technicznych, o których mowa w art. 101 ust. 1 pkt 2 oraz ust. 3 i 4 ustawy Prawo zamówień publicznych, zamawiający jest obowiązany wskazać, że dopuszcza rozwiązania równoważne opisywanym, a odniesieniu takiemu towarzyszą wyrazy "lub równoważne". </w:t>
      </w:r>
    </w:p>
    <w:p w14:paraId="043C7A95" w14:textId="77777777" w:rsidR="00C1301B" w:rsidRDefault="00E5036C">
      <w:pPr>
        <w:spacing w:after="102"/>
        <w:ind w:left="2"/>
      </w:pPr>
      <w:r>
        <w:t xml:space="preserve">12. W ramach wynagrodzenia opisanego w § 7 ust. 1, Wykonawca zobowiązuje się, do sporządzenia na żądanie Zamawiającego aktualizacji Kosztorysu Inwestorskiego będącego przedmiotem niniejszej umowy. Zamawiający może żądać sporządzenia aktualizacji, o której mowa w zdaniu poprzedzającym nie więcej niż dwukrotnie, w okresie gwarancji.  </w:t>
      </w:r>
    </w:p>
    <w:p w14:paraId="1F37612D" w14:textId="77777777" w:rsidR="00C1301B" w:rsidRDefault="00E5036C">
      <w:pPr>
        <w:pStyle w:val="Nagwek1"/>
        <w:spacing w:after="190"/>
        <w:ind w:left="13" w:right="0"/>
      </w:pPr>
      <w:r>
        <w:lastRenderedPageBreak/>
        <w:t>§ 6</w:t>
      </w:r>
      <w:r>
        <w:rPr>
          <w:sz w:val="21"/>
          <w:vertAlign w:val="superscript"/>
        </w:rPr>
        <w:t xml:space="preserve"> </w:t>
      </w:r>
      <w:r>
        <w:t xml:space="preserve">PRZEKAZANIE I ODBIÓR PRAC PROJEKTOWYCH </w:t>
      </w:r>
    </w:p>
    <w:p w14:paraId="2A97B3EC" w14:textId="77777777" w:rsidR="00C1301B" w:rsidRDefault="00E5036C">
      <w:pPr>
        <w:ind w:left="275" w:hanging="283"/>
      </w:pPr>
      <w:r>
        <w:t>1.</w:t>
      </w:r>
      <w:r>
        <w:rPr>
          <w:rFonts w:ascii="Arial" w:eastAsia="Arial" w:hAnsi="Arial" w:cs="Arial"/>
        </w:rPr>
        <w:t xml:space="preserve"> </w:t>
      </w:r>
      <w:r>
        <w:t xml:space="preserve">Przekazując wniosek o dokonanie odbiorów częściowych Dokumentacji, Wykonawca przekaże Zamawiającemu w dwóch podetapach: </w:t>
      </w:r>
    </w:p>
    <w:p w14:paraId="18DE1D88" w14:textId="77777777" w:rsidR="00C1301B" w:rsidRDefault="00E5036C">
      <w:pPr>
        <w:numPr>
          <w:ilvl w:val="0"/>
          <w:numId w:val="5"/>
        </w:numPr>
        <w:spacing w:after="131"/>
        <w:ind w:hanging="360"/>
      </w:pPr>
      <w:r>
        <w:t xml:space="preserve">Podetap I: </w:t>
      </w:r>
    </w:p>
    <w:p w14:paraId="1C1FB81C" w14:textId="77777777" w:rsidR="00C1301B" w:rsidRDefault="00827267">
      <w:pPr>
        <w:numPr>
          <w:ilvl w:val="1"/>
          <w:numId w:val="5"/>
        </w:numPr>
        <w:ind w:hanging="254"/>
      </w:pPr>
      <w:r>
        <w:t>Dokumentacja projektowa</w:t>
      </w:r>
      <w:r w:rsidR="00E5036C">
        <w:t xml:space="preserve"> </w:t>
      </w:r>
      <w:r>
        <w:t>niezbędna do uzyskania ostatecznego pozwolenia na budowę</w:t>
      </w:r>
      <w:r w:rsidR="00E5036C">
        <w:t xml:space="preserve">,  </w:t>
      </w:r>
    </w:p>
    <w:p w14:paraId="07E6CB83" w14:textId="77777777" w:rsidR="00C1301B" w:rsidRDefault="00E5036C">
      <w:pPr>
        <w:numPr>
          <w:ilvl w:val="1"/>
          <w:numId w:val="5"/>
        </w:numPr>
        <w:ind w:hanging="254"/>
      </w:pPr>
      <w:r>
        <w:t xml:space="preserve">Protokół zdawczo-odbiorczy odbioru częściowego Dokumentacji ETAP I – Podetap I. </w:t>
      </w:r>
    </w:p>
    <w:p w14:paraId="3C1A230D" w14:textId="77777777" w:rsidR="00C1301B" w:rsidRDefault="00E5036C">
      <w:pPr>
        <w:numPr>
          <w:ilvl w:val="0"/>
          <w:numId w:val="5"/>
        </w:numPr>
        <w:spacing w:after="132"/>
        <w:ind w:hanging="360"/>
      </w:pPr>
      <w:r>
        <w:t xml:space="preserve">Podetap II: </w:t>
      </w:r>
    </w:p>
    <w:p w14:paraId="51BF87FB" w14:textId="77777777" w:rsidR="00C1301B" w:rsidRDefault="00827267">
      <w:pPr>
        <w:numPr>
          <w:ilvl w:val="1"/>
          <w:numId w:val="5"/>
        </w:numPr>
        <w:spacing w:after="127"/>
        <w:ind w:hanging="254"/>
      </w:pPr>
      <w:r>
        <w:t>Pozostała dokumentacja projektowa</w:t>
      </w:r>
      <w:r w:rsidR="00E5036C">
        <w:t xml:space="preserve">,  </w:t>
      </w:r>
    </w:p>
    <w:p w14:paraId="3BD0955B" w14:textId="77777777" w:rsidR="00C1301B" w:rsidRDefault="00E5036C">
      <w:pPr>
        <w:numPr>
          <w:ilvl w:val="1"/>
          <w:numId w:val="5"/>
        </w:numPr>
        <w:ind w:hanging="254"/>
      </w:pPr>
      <w:r>
        <w:t xml:space="preserve">Protokół zdawczo-odbiorczy odbioru częściowego Dokumentacji ETAP I – Podetap II. </w:t>
      </w:r>
    </w:p>
    <w:p w14:paraId="4BFE907C" w14:textId="77777777" w:rsidR="00C1301B" w:rsidRDefault="00E5036C">
      <w:pPr>
        <w:numPr>
          <w:ilvl w:val="0"/>
          <w:numId w:val="6"/>
        </w:numPr>
      </w:pPr>
      <w:r>
        <w:t xml:space="preserve">Wykonawca przekaże Zamawiającemu Dokumentację w ilości oraz formie wskazanej w Opisie Przedmiotu Zamówienia.  </w:t>
      </w:r>
    </w:p>
    <w:p w14:paraId="7FF9C95F" w14:textId="77777777" w:rsidR="00C1301B" w:rsidRDefault="00E5036C">
      <w:pPr>
        <w:numPr>
          <w:ilvl w:val="0"/>
          <w:numId w:val="6"/>
        </w:numPr>
      </w:pPr>
      <w:r>
        <w:t xml:space="preserve">Wykonawca jest zobowiązany do przekazania wszystkich opracowań/ dokumentów/ decyzji/ zaświadczeń/ uzgodnień i warunków technicznych jakie wykonał lub uzyskał w ramach realizacji Umowy. </w:t>
      </w:r>
    </w:p>
    <w:p w14:paraId="2CAF4A08" w14:textId="77777777" w:rsidR="00C1301B" w:rsidRDefault="00E5036C">
      <w:pPr>
        <w:numPr>
          <w:ilvl w:val="0"/>
          <w:numId w:val="6"/>
        </w:numPr>
      </w:pPr>
      <w:r>
        <w:t xml:space="preserve">Wersje elektroniczne winny zostać przekazane na nośniku CD/DVD lub nośnikach typu </w:t>
      </w:r>
      <w:proofErr w:type="spellStart"/>
      <w:r>
        <w:t>flash</w:t>
      </w:r>
      <w:proofErr w:type="spellEnd"/>
      <w:r>
        <w:t xml:space="preserve"> USB dołączonym do wersji papierowej i być tożsame z wersją papierową. </w:t>
      </w:r>
    </w:p>
    <w:p w14:paraId="5BB7ECF2" w14:textId="77777777" w:rsidR="00C1301B" w:rsidRDefault="00E5036C">
      <w:pPr>
        <w:numPr>
          <w:ilvl w:val="0"/>
          <w:numId w:val="6"/>
        </w:numPr>
      </w:pPr>
      <w:r>
        <w:t xml:space="preserve">Nazwy plików powinny wskazywać jednoznacznie na ich zawartość i być pogrupowane branżami w oddzielne foldery. </w:t>
      </w:r>
    </w:p>
    <w:p w14:paraId="3A09EA2A" w14:textId="77777777" w:rsidR="00C1301B" w:rsidRDefault="00E5036C">
      <w:pPr>
        <w:numPr>
          <w:ilvl w:val="0"/>
          <w:numId w:val="6"/>
        </w:numPr>
      </w:pPr>
      <w:r>
        <w:t xml:space="preserve">Koszty wszelkich dodatkowych egzemplarzy projektów oraz zmian i uzupełnień we wcześniej przygotowanych egzemplarzach, niezbędnych do pozyskania wymaganych opinii, pozwoleń i uzgodnień, pokrywa Wykonawca. </w:t>
      </w:r>
    </w:p>
    <w:p w14:paraId="29691677" w14:textId="77777777" w:rsidR="00C1301B" w:rsidRDefault="00E5036C">
      <w:pPr>
        <w:numPr>
          <w:ilvl w:val="0"/>
          <w:numId w:val="6"/>
        </w:numPr>
      </w:pPr>
      <w:r>
        <w:t xml:space="preserve">Przekazywana dokumentacja powinna być zaopatrzona w wykaz opracowań oraz pisemne oświadczenie Wykonawcy, że jest wykonana zgodnie z Umową, obowiązującymi przepisami i normami oraz zostaje wydana w stanie kompletnym z punktu widzenia celu, któremu ma służyć. Wykaz opracowań oraz pisemne oświadczenia, o których mowa wyżej, stanowią integralną część Przedmiotu Umowy i winny być przedłożone do odbioru. </w:t>
      </w:r>
    </w:p>
    <w:p w14:paraId="3F8F9877" w14:textId="77777777" w:rsidR="00C1301B" w:rsidRDefault="00E5036C">
      <w:pPr>
        <w:numPr>
          <w:ilvl w:val="0"/>
          <w:numId w:val="6"/>
        </w:numPr>
      </w:pPr>
      <w:r>
        <w:t xml:space="preserve">Zamawiający dokona odbioru Przedmiotu Umowy w zakresie Dokumentacji, po jej weryfikacji przez Zamawiającego. Przedmiotowa weryfikacja obejmuje: </w:t>
      </w:r>
    </w:p>
    <w:p w14:paraId="02D8E0C8" w14:textId="77777777" w:rsidR="00C1301B" w:rsidRDefault="00E5036C">
      <w:pPr>
        <w:numPr>
          <w:ilvl w:val="0"/>
          <w:numId w:val="7"/>
        </w:numPr>
        <w:ind w:right="520"/>
      </w:pPr>
      <w:r>
        <w:t xml:space="preserve">wstępne sprawdzenie zgodności zaproponowanych rozwiązań z oczekiwaniami i wytycznymi Zamawiającego;  </w:t>
      </w:r>
    </w:p>
    <w:p w14:paraId="5533FA13" w14:textId="77777777" w:rsidR="004B43EB" w:rsidRDefault="00E5036C">
      <w:pPr>
        <w:numPr>
          <w:ilvl w:val="0"/>
          <w:numId w:val="7"/>
        </w:numPr>
        <w:spacing w:after="2" w:line="374" w:lineRule="auto"/>
        <w:ind w:right="520"/>
      </w:pPr>
      <w:r>
        <w:t xml:space="preserve">wstępną weryfikację poprawności technicznej zaproponowanych rozwiązań;  </w:t>
      </w:r>
    </w:p>
    <w:p w14:paraId="460D8531" w14:textId="77777777" w:rsidR="00C1301B" w:rsidRDefault="00E5036C">
      <w:pPr>
        <w:numPr>
          <w:ilvl w:val="0"/>
          <w:numId w:val="7"/>
        </w:numPr>
        <w:spacing w:after="2" w:line="374" w:lineRule="auto"/>
        <w:ind w:right="520"/>
      </w:pPr>
      <w:r>
        <w:t xml:space="preserve">wstępną weryfikację kompletności dokumentacji. </w:t>
      </w:r>
    </w:p>
    <w:p w14:paraId="0FBB94ED" w14:textId="77777777" w:rsidR="00C1301B" w:rsidRDefault="00E5036C">
      <w:pPr>
        <w:numPr>
          <w:ilvl w:val="0"/>
          <w:numId w:val="8"/>
        </w:numPr>
        <w:ind w:hanging="422"/>
      </w:pPr>
      <w:r>
        <w:lastRenderedPageBreak/>
        <w:t xml:space="preserve">Zamawiający dokonuje weryfikacji i odbioru Dokumentacji, w terminie do 7 dni roboczych od daty jej przekazania Zamawiającemu przez Wykonawcę protokołem przekazania. </w:t>
      </w:r>
    </w:p>
    <w:p w14:paraId="2A4CFFB2" w14:textId="77777777" w:rsidR="00C1301B" w:rsidRDefault="00E5036C">
      <w:pPr>
        <w:numPr>
          <w:ilvl w:val="0"/>
          <w:numId w:val="8"/>
        </w:numPr>
        <w:ind w:hanging="422"/>
      </w:pPr>
      <w:r>
        <w:t xml:space="preserve">W przypadku odmowy dokonania odbioru Dokumentacji stanowiącej Przedmiot Umowy, Zamawiający podaje w protokole odbioru przyczyny tej odmowy i wyznacza termin na wprowadzenie zmian. Wykonawca zobowiązany jest usunąć wszelkie zaistniałe w Przedmiocie Umowy wady w terminie wyznaczonym przez Zamawiającego bez prawa do żądania odrębnego wynagrodzenia z tego tytułu. Po usunięciu wad w terminie wskazanym w zdaniu poprzednim, Wykonawca ponownie przedstawi Zamawiającemu Przedmiot Umowy do odbioru. </w:t>
      </w:r>
    </w:p>
    <w:p w14:paraId="66FA20F6" w14:textId="77777777" w:rsidR="00C1301B" w:rsidRDefault="00E5036C">
      <w:pPr>
        <w:numPr>
          <w:ilvl w:val="0"/>
          <w:numId w:val="8"/>
        </w:numPr>
        <w:spacing w:after="10"/>
        <w:ind w:hanging="422"/>
      </w:pPr>
      <w:r>
        <w:t xml:space="preserve">Jeżeli wady zostaną wykryte po odbiorze Dokumentacji, stanowiącej Przedmiotu </w:t>
      </w:r>
    </w:p>
    <w:p w14:paraId="24CF5A48" w14:textId="77777777" w:rsidR="00C1301B" w:rsidRDefault="00E5036C">
      <w:pPr>
        <w:ind w:left="2"/>
      </w:pPr>
      <w:r>
        <w:t xml:space="preserve">Umowy, Wykonawca zobowiązuje się do poprawy Przedmiotu Umowy w wyznaczonym przez Zamawiającego terminie. Za wady Dokumentacji uważa się również wszelkie braki i uchybienia Dokumentacji, do usunięcia których wezwie Zamawiającego organ wydający Decyzję o pozwoleniu na budowę. </w:t>
      </w:r>
    </w:p>
    <w:p w14:paraId="41C738A0" w14:textId="77777777" w:rsidR="00C1301B" w:rsidRDefault="00E5036C">
      <w:pPr>
        <w:numPr>
          <w:ilvl w:val="0"/>
          <w:numId w:val="8"/>
        </w:numPr>
        <w:ind w:hanging="422"/>
      </w:pPr>
      <w:r>
        <w:t xml:space="preserve">Podpisanie protokołów odbiorów częściowych i protokołu odbioru końcowego Dokumentacji bez uwag przez Zamawiającego, stanowi podstawę do wystawienia przez Wykonawcę faktur VAT. </w:t>
      </w:r>
    </w:p>
    <w:p w14:paraId="12D41C02" w14:textId="77777777" w:rsidR="00C1301B" w:rsidRDefault="00E5036C">
      <w:pPr>
        <w:spacing w:after="192" w:line="259" w:lineRule="auto"/>
        <w:ind w:left="53" w:firstLine="0"/>
        <w:jc w:val="center"/>
      </w:pPr>
      <w:r>
        <w:rPr>
          <w:b/>
        </w:rPr>
        <w:t xml:space="preserve"> </w:t>
      </w:r>
    </w:p>
    <w:p w14:paraId="6E432FF2" w14:textId="77777777" w:rsidR="00C1301B" w:rsidRDefault="00E5036C">
      <w:pPr>
        <w:pStyle w:val="Nagwek1"/>
        <w:spacing w:after="190"/>
        <w:ind w:left="13" w:right="0"/>
      </w:pPr>
      <w:r>
        <w:t>§ 7 WYNAGRODZENIE</w:t>
      </w:r>
      <w:r>
        <w:rPr>
          <w:b w:val="0"/>
        </w:rPr>
        <w:t xml:space="preserve"> </w:t>
      </w:r>
    </w:p>
    <w:p w14:paraId="22935219" w14:textId="77777777" w:rsidR="00C1301B" w:rsidRDefault="00E5036C">
      <w:pPr>
        <w:numPr>
          <w:ilvl w:val="0"/>
          <w:numId w:val="9"/>
        </w:numPr>
        <w:spacing w:after="8"/>
        <w:ind w:hanging="360"/>
      </w:pPr>
      <w:r>
        <w:t xml:space="preserve">Za Przedmiot Umowy określony w § 2 Strony ustalają wynagrodzenie umowne w wysokości </w:t>
      </w:r>
      <w:r>
        <w:rPr>
          <w:b/>
        </w:rPr>
        <w:t xml:space="preserve">netto: …………… zł </w:t>
      </w:r>
      <w:r>
        <w:t>(słownie: ………………………)</w:t>
      </w:r>
      <w:r>
        <w:rPr>
          <w:b/>
        </w:rPr>
        <w:t xml:space="preserve"> brutto …………… zł </w:t>
      </w:r>
      <w:r>
        <w:t xml:space="preserve">(słownie: ………………………), w tym podatek VAT 23%. </w:t>
      </w:r>
    </w:p>
    <w:p w14:paraId="08C1543D" w14:textId="77777777" w:rsidR="00C1301B" w:rsidRDefault="00E5036C">
      <w:pPr>
        <w:numPr>
          <w:ilvl w:val="0"/>
          <w:numId w:val="9"/>
        </w:numPr>
        <w:spacing w:after="9"/>
        <w:ind w:hanging="360"/>
      </w:pPr>
      <w:r>
        <w:t xml:space="preserve">Wynagrodzenie obejmuje całkowity koszt wykonania Przedmiotu Umowy, w tym również wszelkie koszty towarzyszące wykonaniu Przedmiotu Umowy. W związku z tym Wykonawca oświadcza, że zapoznał się z dokumentacją opisującą Przedmiot Umowy i zweryfikował jej kompletność, dokładność i wystarczalność dla wykonania prac stanowiących Przedmiot Umowy oraz potwierdza taką kompletność, dokładność i wystarczalność. Wykonawca akceptuje informację, że nie będą mu przysługiwały jakiekolwiek roszczenia i zrzeka się wyraźnie wszystkich ewentualnych roszczeń przeciwko Zamawiającemu z tytułu wszelkich pomyłek, niedokładności, rozbieżności, braków lub innych wad dokumentacji, w tym jakichkolwiek roszczeń o wypłatę jakichkolwiek zwiększonych kosztów lub płatności w stosunku do wynagrodzenia umownego. </w:t>
      </w:r>
    </w:p>
    <w:p w14:paraId="7BC962C0" w14:textId="77777777" w:rsidR="00C1301B" w:rsidRDefault="00E5036C">
      <w:pPr>
        <w:numPr>
          <w:ilvl w:val="0"/>
          <w:numId w:val="9"/>
        </w:numPr>
        <w:spacing w:after="9"/>
        <w:ind w:hanging="360"/>
      </w:pPr>
      <w:r>
        <w:t xml:space="preserve">Wykonawca nie może dokonać przelewu należnych mu z niniejszej Umowy wierzytelności na rzecz osób trzecich, bez uzyskania uprzedniej zgody Zamawiającego wyrażonej w formie pisemnej pod rygorem nieważności. </w:t>
      </w:r>
    </w:p>
    <w:p w14:paraId="77DE6199" w14:textId="77777777" w:rsidR="00C1301B" w:rsidRDefault="00E5036C">
      <w:pPr>
        <w:numPr>
          <w:ilvl w:val="0"/>
          <w:numId w:val="9"/>
        </w:numPr>
        <w:spacing w:after="9"/>
        <w:ind w:hanging="360"/>
      </w:pPr>
      <w:r>
        <w:t xml:space="preserve">Wynagrodzenie płatne w terminie do 21 dni od daty dostarczenia prawidłowo wystawionej faktury na rachunek bankowy Wykonawcy nr …………………………………., (ujęty na tzw. białej liście podatników VAT, możliwy do zweryfikowania pod adresem </w:t>
      </w:r>
      <w:r>
        <w:lastRenderedPageBreak/>
        <w:t xml:space="preserve">https://www.podatki.gov.pl/wykaz-podatnikow-vat-wyszukiwarka) prowadzony przez bank …………………………. </w:t>
      </w:r>
    </w:p>
    <w:p w14:paraId="2953228B" w14:textId="77777777" w:rsidR="00C1301B" w:rsidRDefault="00E5036C">
      <w:pPr>
        <w:numPr>
          <w:ilvl w:val="0"/>
          <w:numId w:val="9"/>
        </w:numPr>
        <w:spacing w:after="11"/>
        <w:ind w:hanging="360"/>
      </w:pPr>
      <w:r>
        <w:t xml:space="preserve">Na wynagrodzenie określone w ust. 1 składa się: </w:t>
      </w:r>
    </w:p>
    <w:p w14:paraId="756100FD" w14:textId="77777777" w:rsidR="00903F90" w:rsidRDefault="00E5036C">
      <w:pPr>
        <w:numPr>
          <w:ilvl w:val="1"/>
          <w:numId w:val="9"/>
        </w:numPr>
        <w:spacing w:after="9"/>
        <w:ind w:hanging="425"/>
      </w:pPr>
      <w:r>
        <w:t>Wynagrodzenie za sporządzenie Dokumentacji</w:t>
      </w:r>
      <w:r w:rsidR="00903F90">
        <w:t xml:space="preserve"> wymienionej w Dokumentacji – Podetap I </w:t>
      </w:r>
      <w:r>
        <w:t xml:space="preserve"> w wysokości </w:t>
      </w:r>
      <w:r>
        <w:rPr>
          <w:b/>
        </w:rPr>
        <w:t xml:space="preserve">netto: …………… zł </w:t>
      </w:r>
      <w:r>
        <w:t>(słownie: ………………………)</w:t>
      </w:r>
      <w:r>
        <w:rPr>
          <w:b/>
        </w:rPr>
        <w:t xml:space="preserve"> </w:t>
      </w:r>
      <w:r>
        <w:t>plus należny podatek VAT.</w:t>
      </w:r>
    </w:p>
    <w:p w14:paraId="256FE997" w14:textId="77777777" w:rsidR="00C1301B" w:rsidRDefault="00903F90" w:rsidP="00903F90">
      <w:pPr>
        <w:numPr>
          <w:ilvl w:val="1"/>
          <w:numId w:val="9"/>
        </w:numPr>
        <w:spacing w:after="9"/>
        <w:ind w:hanging="425"/>
      </w:pPr>
      <w:r>
        <w:t xml:space="preserve">Wynagrodzenie za sporządzenie Dokumentacji wymienionej w Dokumentacji – Podetap II  w wysokości </w:t>
      </w:r>
      <w:r>
        <w:rPr>
          <w:b/>
        </w:rPr>
        <w:t xml:space="preserve">netto: …………… zł </w:t>
      </w:r>
      <w:r>
        <w:t>(słownie: ………………………)</w:t>
      </w:r>
      <w:r>
        <w:rPr>
          <w:b/>
        </w:rPr>
        <w:t xml:space="preserve"> </w:t>
      </w:r>
      <w:r>
        <w:t xml:space="preserve">plus należny podatek VAT. </w:t>
      </w:r>
    </w:p>
    <w:p w14:paraId="51610D1D" w14:textId="77777777" w:rsidR="00C1301B" w:rsidRDefault="00E5036C">
      <w:pPr>
        <w:numPr>
          <w:ilvl w:val="1"/>
          <w:numId w:val="9"/>
        </w:numPr>
        <w:ind w:hanging="425"/>
      </w:pPr>
      <w:r>
        <w:t xml:space="preserve">Koszt wyjaśnień w czasie procedury przetargowej w wysokości </w:t>
      </w:r>
      <w:r>
        <w:rPr>
          <w:b/>
        </w:rPr>
        <w:t xml:space="preserve">netto: …………… zł </w:t>
      </w:r>
      <w:r>
        <w:t>(słownie: ………………………),</w:t>
      </w:r>
      <w:r>
        <w:rPr>
          <w:b/>
        </w:rPr>
        <w:t xml:space="preserve"> </w:t>
      </w:r>
      <w:r>
        <w:t xml:space="preserve">plus należny podatek VAT. Wyjaśnienia będą udzielane do momentu zawarcia umowy z Wykonawcą na realizację robót budowlanych. </w:t>
      </w:r>
    </w:p>
    <w:p w14:paraId="1340E169" w14:textId="77777777" w:rsidR="00C1301B" w:rsidRDefault="00E5036C">
      <w:pPr>
        <w:numPr>
          <w:ilvl w:val="1"/>
          <w:numId w:val="9"/>
        </w:numPr>
        <w:spacing w:after="9"/>
        <w:ind w:hanging="425"/>
      </w:pPr>
      <w:r>
        <w:t xml:space="preserve">Koszt dziesięciu pobytów w ramach nadzoru autorskiego w wysokości </w:t>
      </w:r>
      <w:r>
        <w:rPr>
          <w:b/>
        </w:rPr>
        <w:t xml:space="preserve">netto: …………… zł </w:t>
      </w:r>
      <w:r>
        <w:t>(słownie: ………………………),</w:t>
      </w:r>
      <w:r>
        <w:rPr>
          <w:b/>
        </w:rPr>
        <w:t xml:space="preserve"> </w:t>
      </w:r>
      <w:r>
        <w:t xml:space="preserve">plus należny podatek VAT, przy zastosowaniu ceny jednostkowej (jednego pobytu w ramach nadzoru autorskiego) w wysokości </w:t>
      </w:r>
      <w:r>
        <w:rPr>
          <w:b/>
        </w:rPr>
        <w:t xml:space="preserve">netto: …………… zł </w:t>
      </w:r>
      <w:r>
        <w:t>(słownie: ………………………),</w:t>
      </w:r>
      <w:r>
        <w:rPr>
          <w:b/>
        </w:rPr>
        <w:t xml:space="preserve"> </w:t>
      </w:r>
      <w:r>
        <w:t xml:space="preserve">plus należny podatek VAT. Wynagrodzenie za nadzór autorski płatne będzie po każdorazowej wizycie Wykonawcy – projektanta na budowie, odebrane protokołem lub potwierdzoną przez Zamawiającego Kartą nadzoru autorskiego.  </w:t>
      </w:r>
    </w:p>
    <w:p w14:paraId="3B1444BF" w14:textId="77777777" w:rsidR="00C1301B" w:rsidRDefault="00E5036C">
      <w:pPr>
        <w:numPr>
          <w:ilvl w:val="0"/>
          <w:numId w:val="9"/>
        </w:numPr>
        <w:spacing w:after="9"/>
        <w:ind w:hanging="360"/>
      </w:pPr>
      <w:r>
        <w:t>Wynagrodzenie określone w ust. 5 pkt 1 za dokumentację projektową pł</w:t>
      </w:r>
      <w:r w:rsidR="00903F90">
        <w:t>atne będzie w następujący sposób</w:t>
      </w:r>
      <w:r>
        <w:t xml:space="preserve">: </w:t>
      </w:r>
    </w:p>
    <w:p w14:paraId="139E37CB" w14:textId="77777777" w:rsidR="00C1301B" w:rsidRDefault="00903F90">
      <w:pPr>
        <w:numPr>
          <w:ilvl w:val="1"/>
          <w:numId w:val="9"/>
        </w:numPr>
        <w:spacing w:after="9"/>
        <w:ind w:hanging="425"/>
      </w:pPr>
      <w:r>
        <w:t xml:space="preserve">w wysokości ……… zł brutto ,na podstawie </w:t>
      </w:r>
      <w:r w:rsidR="00E5036C">
        <w:t>faktury częściowej wystawionej w oparciu o protokół odbioru częściowego Dokumentacji</w:t>
      </w:r>
      <w:r>
        <w:t xml:space="preserve"> </w:t>
      </w:r>
      <w:r w:rsidR="00E5036C">
        <w:t xml:space="preserve">– Podetap I, podpisany przez przedstawiciela Zamawiającego, </w:t>
      </w:r>
    </w:p>
    <w:p w14:paraId="37CF2982" w14:textId="77777777" w:rsidR="00C1301B" w:rsidRDefault="00903F90">
      <w:pPr>
        <w:numPr>
          <w:ilvl w:val="1"/>
          <w:numId w:val="9"/>
        </w:numPr>
        <w:spacing w:after="9"/>
        <w:ind w:hanging="425"/>
      </w:pPr>
      <w:r>
        <w:t xml:space="preserve">w wysokości ……… zł brutto ,na podstawie </w:t>
      </w:r>
      <w:r w:rsidR="00E5036C">
        <w:t xml:space="preserve">faktury częściowej wystawionej w oparciu o protokół odbioru częściowego Dokumentacji – Podetap II, podpisany przez przedstawiciela Zamawiającego, </w:t>
      </w:r>
    </w:p>
    <w:p w14:paraId="21783400" w14:textId="77777777" w:rsidR="00C1301B" w:rsidRDefault="00E5036C">
      <w:pPr>
        <w:numPr>
          <w:ilvl w:val="1"/>
          <w:numId w:val="9"/>
        </w:numPr>
        <w:spacing w:after="8"/>
        <w:ind w:hanging="425"/>
      </w:pPr>
      <w:r>
        <w:t xml:space="preserve">w wysokości ……… zł brutto pozostałą część wynagrodzenia na podstawie faktury końcowej wystawionej w oparciu o protokół zdawczo-odbiorczy odbioru końcowego Dokumentacji ETAP II, podpisany przez przedstawiciela Zamawiającego. </w:t>
      </w:r>
    </w:p>
    <w:p w14:paraId="1B6F9A53" w14:textId="77777777" w:rsidR="00C1301B" w:rsidRDefault="00E5036C">
      <w:pPr>
        <w:numPr>
          <w:ilvl w:val="0"/>
          <w:numId w:val="9"/>
        </w:numPr>
        <w:spacing w:after="8"/>
        <w:ind w:hanging="360"/>
      </w:pPr>
      <w:r>
        <w:t xml:space="preserve">Wynagrodzenie określone w ust. 5 pkt </w:t>
      </w:r>
      <w:r w:rsidR="00903F90">
        <w:t>3</w:t>
      </w:r>
      <w:r>
        <w:t xml:space="preserve"> i </w:t>
      </w:r>
      <w:r w:rsidR="00903F90">
        <w:t>4</w:t>
      </w:r>
      <w:r>
        <w:t xml:space="preserve"> powyżej przysługuje Wykonawcy tylko za rzeczywiście wykonane czynności, tzn. tylko wówczas, gdy Zamawiający będzie korzystał z ww. usług. Podstawą płatności będzie przesłanie Zamawiającemu odpowiedzi na pytanie w formie pisemnej opatrzonej podpisem  przez umocowanego przedstawiciela Wykonawcy. </w:t>
      </w:r>
    </w:p>
    <w:p w14:paraId="23803014" w14:textId="77777777" w:rsidR="00C1301B" w:rsidRDefault="00E5036C">
      <w:pPr>
        <w:numPr>
          <w:ilvl w:val="0"/>
          <w:numId w:val="9"/>
        </w:numPr>
        <w:spacing w:after="8"/>
        <w:ind w:hanging="360"/>
      </w:pPr>
      <w:r>
        <w:t xml:space="preserve">Wynagrodzenie Wykonawcy na zasadach określonych w niniejszej umowie oraz w treści art. 439 </w:t>
      </w:r>
      <w:proofErr w:type="spellStart"/>
      <w:r>
        <w:t>Pzp</w:t>
      </w:r>
      <w:proofErr w:type="spellEnd"/>
      <w:r>
        <w:t xml:space="preserve"> podlegać będzie waloryzacji prowadzącej do dokonywania zmian wysokości wynagrodzenia należnego Wykonawcy. Wynagrodzenie Wykonawcy, podlegać będzie zmianie (wzrostowi albo obniżeniu) na podstawie wskaźnika cen towarów i usług </w:t>
      </w:r>
      <w:r>
        <w:lastRenderedPageBreak/>
        <w:t xml:space="preserve">konsumpcyjnych ogółem w oparciu o Informację sygnalną GUS, publikowaną przez Prezesa Głównego Urzędu Statystycznego (dalej: „wskaźnik GUS”).  </w:t>
      </w:r>
    </w:p>
    <w:p w14:paraId="07C14583" w14:textId="77777777" w:rsidR="00C1301B" w:rsidRDefault="00E5036C">
      <w:pPr>
        <w:numPr>
          <w:ilvl w:val="0"/>
          <w:numId w:val="9"/>
        </w:numPr>
        <w:spacing w:after="9"/>
        <w:ind w:hanging="360"/>
      </w:pPr>
      <w:r>
        <w:t xml:space="preserve">Wynagrodzenie będzie podlegało waloryzacji po upływie 6 miesięcy od dnia zawarcia umowy (początkowy termin ustalenia zmiany wynagrodzenia),  </w:t>
      </w:r>
    </w:p>
    <w:p w14:paraId="1C9468B1" w14:textId="77777777" w:rsidR="00C1301B" w:rsidRDefault="00E5036C">
      <w:pPr>
        <w:spacing w:after="8"/>
        <w:ind w:left="370"/>
      </w:pPr>
      <w:r>
        <w:t>z zastrzeżeniem, że waloryzacji podlega jedynie wynagrodzenie należne za zakres zamówienia wykonany po upływie 6 m-</w:t>
      </w:r>
      <w:proofErr w:type="spellStart"/>
      <w:r>
        <w:t>cy</w:t>
      </w:r>
      <w:proofErr w:type="spellEnd"/>
      <w:r>
        <w:t xml:space="preserve"> oraz po dniu, w którym przekroczony został wskaźnik z ust. </w:t>
      </w:r>
      <w:r w:rsidR="00903F90">
        <w:t>8</w:t>
      </w:r>
      <w:r>
        <w:t xml:space="preserve"> (wzrost wynagrodzenia) bądź wskaźnik GUS osiągnął wartość poniżej minus 10 % (obniżenie wynagrodzenia). </w:t>
      </w:r>
    </w:p>
    <w:p w14:paraId="04810753" w14:textId="77777777" w:rsidR="00C1301B" w:rsidRDefault="00E5036C">
      <w:pPr>
        <w:numPr>
          <w:ilvl w:val="0"/>
          <w:numId w:val="9"/>
        </w:numPr>
        <w:spacing w:after="13"/>
        <w:ind w:hanging="360"/>
      </w:pPr>
      <w:r>
        <w:t xml:space="preserve">Wynagrodzenie </w:t>
      </w:r>
      <w:r>
        <w:tab/>
        <w:t xml:space="preserve">Wykonawcy </w:t>
      </w:r>
      <w:r>
        <w:tab/>
        <w:t xml:space="preserve">będzie </w:t>
      </w:r>
      <w:r>
        <w:tab/>
        <w:t xml:space="preserve">podlegało </w:t>
      </w:r>
      <w:r>
        <w:tab/>
        <w:t xml:space="preserve">waloryzacji </w:t>
      </w:r>
      <w:r>
        <w:tab/>
        <w:t xml:space="preserve">w </w:t>
      </w:r>
      <w:r>
        <w:tab/>
        <w:t xml:space="preserve">okresach  </w:t>
      </w:r>
    </w:p>
    <w:p w14:paraId="6502B765" w14:textId="77777777" w:rsidR="00C1301B" w:rsidRDefault="00E5036C">
      <w:pPr>
        <w:spacing w:after="8"/>
        <w:ind w:left="370"/>
      </w:pPr>
      <w:r>
        <w:t xml:space="preserve">3- miesięcznych począwszy od terminu wskazanego w ust. </w:t>
      </w:r>
      <w:r w:rsidR="00903F90">
        <w:t>9</w:t>
      </w:r>
      <w:r>
        <w:t>, do przeliczenia której będzie miał zastosowanie ostatni opublikowany wskaźnik GUS na dzień złożenia</w:t>
      </w:r>
      <w:r w:rsidR="00903F90">
        <w:t xml:space="preserve"> wniosku, o którym mowa w ust. 8</w:t>
      </w:r>
      <w:r>
        <w:t xml:space="preserve"> lub </w:t>
      </w:r>
      <w:r w:rsidR="00903F90">
        <w:t>9</w:t>
      </w:r>
      <w:r>
        <w:t xml:space="preserve">.  </w:t>
      </w:r>
    </w:p>
    <w:p w14:paraId="34427908" w14:textId="77777777" w:rsidR="00C1301B" w:rsidRDefault="00E5036C">
      <w:pPr>
        <w:numPr>
          <w:ilvl w:val="0"/>
          <w:numId w:val="9"/>
        </w:numPr>
        <w:spacing w:after="9"/>
        <w:ind w:hanging="360"/>
      </w:pPr>
      <w:r>
        <w:t xml:space="preserve">Zmianę wynagrodzenia dokonuje się w przypadku, gdy skumulowana, procentowa zmiana (wzrost albo obniżenie) wskaźnika GUS, począwszy od pierwszego, pełnego miesiąca kalendarzowego od daty zawarcia umowy lub dnia, w którym dokonano wcześniejszej waloryzacji wynosi, na moment dokonywania waloryzacji, więcej niż 10 %.  </w:t>
      </w:r>
    </w:p>
    <w:p w14:paraId="7529EB7D" w14:textId="77777777" w:rsidR="00C1301B" w:rsidRDefault="00E5036C">
      <w:pPr>
        <w:numPr>
          <w:ilvl w:val="0"/>
          <w:numId w:val="9"/>
        </w:numPr>
        <w:spacing w:after="9"/>
        <w:ind w:hanging="360"/>
      </w:pPr>
      <w:r>
        <w:t xml:space="preserve">W sytuacji, gdy wskaźnik, o którym mowa w ust. </w:t>
      </w:r>
      <w:r w:rsidR="00903F90">
        <w:t>8</w:t>
      </w:r>
      <w:r>
        <w:t xml:space="preserve">, przekroczy zakładany próg, Wykonawca jest uprawniony złożyć Zamawiającemu pisemny wniosek, co najmniej na 7 dni przed wystawieniem faktury, o zmianę wynagrodzenia zawierający co najmniej wysokość należnego Wykonawcy wynagrodzenia bez waloryzacji, wysokość zastosowanego wskaźnika, wartość wynagrodzenia po waloryzacji. </w:t>
      </w:r>
    </w:p>
    <w:p w14:paraId="643C1477" w14:textId="77777777" w:rsidR="00C1301B" w:rsidRDefault="00E5036C">
      <w:pPr>
        <w:numPr>
          <w:ilvl w:val="0"/>
          <w:numId w:val="9"/>
        </w:numPr>
        <w:spacing w:after="9"/>
        <w:ind w:hanging="360"/>
      </w:pPr>
      <w:r>
        <w:t>W sytuacji, gdy wskaźnik, o którym mowa w ust. 1</w:t>
      </w:r>
      <w:r w:rsidR="00903F90">
        <w:t>0</w:t>
      </w:r>
      <w:r>
        <w:t>, osiągnie wartość poniżej -10 % (obniżenie wskaźnika GUS) Zamawiający uprawniony będzie do obniżenia przysługującego wynagrodzenia Wykonawcy za dany okres, o czym powiadomi Wykonawcę przedkładając stosowny wniosek, zawierający elementy, o których mowa w ustępie 1</w:t>
      </w:r>
      <w:r w:rsidR="00903F90">
        <w:t>0</w:t>
      </w:r>
      <w:r>
        <w:t xml:space="preserve">. </w:t>
      </w:r>
    </w:p>
    <w:p w14:paraId="6FEA1562" w14:textId="77777777" w:rsidR="00C1301B" w:rsidRDefault="00E5036C">
      <w:pPr>
        <w:numPr>
          <w:ilvl w:val="0"/>
          <w:numId w:val="9"/>
        </w:numPr>
        <w:spacing w:after="8"/>
        <w:ind w:hanging="360"/>
      </w:pPr>
      <w:r>
        <w:t xml:space="preserve">Maksymalna wysokość zmiany wynagrodzenia ryczałtowego netto określonego  w ust. 1 powyżej, jaką dopuszcza Zamawiający w efekcie wprowadzania zmian  w wysokości wynagrodzenia wynikających z dokonywania waloryzacji nie może przekroczyć (+/-) 15 % wartości wynagrodzenia z chwili zawarcia umowy. Postanowień umownych w zakresie waloryzacji nie stosuje się od chwili osiągnięcia limitu, o którym mowa w zdaniu powyżej, przy czym za wartość limitu należy rozumieć zarówno wzrost jak i obniżenie wynagrodzenia wynikającego z waloryzacji. </w:t>
      </w:r>
    </w:p>
    <w:p w14:paraId="02434FFC" w14:textId="77777777" w:rsidR="00C1301B" w:rsidRDefault="00E5036C">
      <w:pPr>
        <w:numPr>
          <w:ilvl w:val="0"/>
          <w:numId w:val="9"/>
        </w:numPr>
        <w:spacing w:after="8"/>
        <w:ind w:hanging="360"/>
      </w:pPr>
      <w:r>
        <w:t>Wykonawca, którego wynagrodzenie zostało zmienione w wyniku waloryzacji, zobowiązany jest do zmiany wynagrodzenia przysługującego podwykonawcy, z którym zawarł umowę, w zakresie odpowiadającym zmianom cen materiałów lub kosztów dotyczących zobowiązania podwykonawcy, jeżeli przedmiotem umowy są roboty budowlane, dostawy lub usługi a okres obowiązywania umowy podwykonawcy przekracza 6 m-</w:t>
      </w:r>
      <w:proofErr w:type="spellStart"/>
      <w:r>
        <w:t>cy</w:t>
      </w:r>
      <w:proofErr w:type="spellEnd"/>
      <w:r>
        <w:t xml:space="preserve">.  </w:t>
      </w:r>
    </w:p>
    <w:p w14:paraId="6B6021EE" w14:textId="77777777" w:rsidR="002C6A53" w:rsidRDefault="00E5036C" w:rsidP="002C6A53">
      <w:pPr>
        <w:numPr>
          <w:ilvl w:val="0"/>
          <w:numId w:val="9"/>
        </w:numPr>
        <w:spacing w:after="9"/>
        <w:ind w:hanging="360"/>
      </w:pPr>
      <w:r>
        <w:t xml:space="preserve">Zasady określone w ustępach niniejszego paragrafu, obejmują także Podwykonawców w stosunku do dalszych Podwykonawców. </w:t>
      </w:r>
    </w:p>
    <w:p w14:paraId="620287D2" w14:textId="77777777" w:rsidR="002C6A53" w:rsidRDefault="002C6A53" w:rsidP="002C6A53">
      <w:pPr>
        <w:numPr>
          <w:ilvl w:val="0"/>
          <w:numId w:val="9"/>
        </w:numPr>
        <w:spacing w:after="9"/>
        <w:ind w:hanging="360"/>
      </w:pPr>
      <w:r w:rsidRPr="002C6A53">
        <w:rPr>
          <w:szCs w:val="24"/>
        </w:rPr>
        <w:lastRenderedPageBreak/>
        <w:t>Wykonawca, który jest zobowiązany do wystawiania faktur VAT w formie ustrukturyzowanej zgodnie z przepisami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sidRPr="002C6A53">
        <w:rPr>
          <w:szCs w:val="24"/>
        </w:rPr>
        <w:t>KSeF</w:t>
      </w:r>
      <w:proofErr w:type="spellEnd"/>
      <w:r w:rsidRPr="002C6A53">
        <w:rPr>
          <w:szCs w:val="24"/>
        </w:rPr>
        <w:t>”), będzie stosował poniższe postanowienia umowy.</w:t>
      </w:r>
    </w:p>
    <w:p w14:paraId="16216479" w14:textId="77777777" w:rsidR="002C6A53" w:rsidRDefault="002C6A53" w:rsidP="002C6A53">
      <w:pPr>
        <w:numPr>
          <w:ilvl w:val="0"/>
          <w:numId w:val="9"/>
        </w:numPr>
        <w:spacing w:after="9"/>
        <w:ind w:hanging="360"/>
      </w:pPr>
      <w:r w:rsidRPr="002C6A53">
        <w:rPr>
          <w:szCs w:val="24"/>
        </w:rPr>
        <w:t xml:space="preserve">Podstawą do wystawienia przez Wykonawcę faktury ustrukturyzowanej będzie obustronnie podpisany protokół zdawczo-odbiorczy. </w:t>
      </w:r>
    </w:p>
    <w:p w14:paraId="1A183FFD" w14:textId="77777777" w:rsidR="002C6A53" w:rsidRDefault="002C6A53" w:rsidP="002C6A53">
      <w:pPr>
        <w:numPr>
          <w:ilvl w:val="0"/>
          <w:numId w:val="9"/>
        </w:numPr>
        <w:spacing w:after="9"/>
        <w:ind w:hanging="360"/>
      </w:pPr>
      <w:r w:rsidRPr="002C6A53">
        <w:rPr>
          <w:szCs w:val="24"/>
        </w:rPr>
        <w:t xml:space="preserve">Faktury wystawione w </w:t>
      </w:r>
      <w:proofErr w:type="spellStart"/>
      <w:r w:rsidRPr="002C6A53">
        <w:rPr>
          <w:szCs w:val="24"/>
        </w:rPr>
        <w:t>KSeF</w:t>
      </w:r>
      <w:proofErr w:type="spellEnd"/>
      <w:r w:rsidRPr="002C6A53">
        <w:rPr>
          <w:szCs w:val="24"/>
        </w:rPr>
        <w:t xml:space="preserve"> muszą być zgodne z protokołem zdawczo-odbiorczym, zawierać numer umowy oraz numer rachunku bankowego Wykonawcy zgodny z umową.</w:t>
      </w:r>
    </w:p>
    <w:p w14:paraId="2F5B9212" w14:textId="77777777" w:rsidR="002C6A53" w:rsidRDefault="002C6A53" w:rsidP="002C6A53">
      <w:pPr>
        <w:numPr>
          <w:ilvl w:val="0"/>
          <w:numId w:val="9"/>
        </w:numPr>
        <w:spacing w:after="9"/>
        <w:ind w:hanging="360"/>
      </w:pPr>
      <w:r w:rsidRPr="002C6A53">
        <w:rPr>
          <w:szCs w:val="24"/>
        </w:rPr>
        <w:t xml:space="preserve">W okresie trwania awarii </w:t>
      </w:r>
      <w:proofErr w:type="spellStart"/>
      <w:r w:rsidRPr="002C6A53">
        <w:rPr>
          <w:szCs w:val="24"/>
        </w:rPr>
        <w:t>KSeF</w:t>
      </w:r>
      <w:proofErr w:type="spellEnd"/>
      <w:r w:rsidRPr="002C6A53">
        <w:rPr>
          <w:szCs w:val="24"/>
        </w:rPr>
        <w:t xml:space="preserve"> podatnik wystawia faktury w postaci elektronicznej zgodnie ze wzorem udostępnionym na podstawie art. 106 </w:t>
      </w:r>
      <w:proofErr w:type="spellStart"/>
      <w:r w:rsidRPr="002C6A53">
        <w:rPr>
          <w:szCs w:val="24"/>
        </w:rPr>
        <w:t>gb</w:t>
      </w:r>
      <w:proofErr w:type="spellEnd"/>
      <w:r w:rsidRPr="002C6A53">
        <w:rPr>
          <w:szCs w:val="24"/>
        </w:rPr>
        <w:t xml:space="preserve"> ust. 8 ustawy o VAT.</w:t>
      </w:r>
    </w:p>
    <w:p w14:paraId="66FF891D" w14:textId="77777777" w:rsidR="002C6A53" w:rsidRDefault="002C6A53" w:rsidP="002C6A53">
      <w:pPr>
        <w:numPr>
          <w:ilvl w:val="0"/>
          <w:numId w:val="9"/>
        </w:numPr>
        <w:spacing w:after="9"/>
        <w:ind w:hanging="360"/>
      </w:pPr>
      <w:r w:rsidRPr="002C6A53">
        <w:rPr>
          <w:szCs w:val="24"/>
        </w:rPr>
        <w:t xml:space="preserve">Faktura elektroniczna, o której mowa w ust. 23 jest przekazywana na następujący adres e-mail </w:t>
      </w:r>
      <w:r>
        <w:rPr>
          <w:szCs w:val="24"/>
        </w:rPr>
        <w:t xml:space="preserve">SIM Południe Sp. z o.o. </w:t>
      </w:r>
      <w:r w:rsidRPr="002C6A53">
        <w:rPr>
          <w:szCs w:val="24"/>
        </w:rPr>
        <w:t xml:space="preserve">w </w:t>
      </w:r>
      <w:r>
        <w:rPr>
          <w:szCs w:val="24"/>
        </w:rPr>
        <w:t>Przemyślu</w:t>
      </w:r>
      <w:r w:rsidRPr="002C6A53">
        <w:rPr>
          <w:szCs w:val="24"/>
        </w:rPr>
        <w:t xml:space="preserve">: </w:t>
      </w:r>
      <w:hyperlink r:id="rId7" w:history="1">
        <w:r>
          <w:rPr>
            <w:rStyle w:val="Hipercze"/>
            <w:b/>
            <w:bCs/>
            <w:szCs w:val="24"/>
          </w:rPr>
          <w:t>……………</w:t>
        </w:r>
        <w:r w:rsidRPr="002C6A53">
          <w:rPr>
            <w:rStyle w:val="Hipercze"/>
            <w:b/>
            <w:bCs/>
            <w:szCs w:val="24"/>
          </w:rPr>
          <w:t>@</w:t>
        </w:r>
        <w:r>
          <w:rPr>
            <w:rStyle w:val="Hipercze"/>
            <w:b/>
            <w:bCs/>
            <w:szCs w:val="24"/>
          </w:rPr>
          <w:t>.....................</w:t>
        </w:r>
      </w:hyperlink>
    </w:p>
    <w:p w14:paraId="743C0FCC" w14:textId="77777777" w:rsidR="002C6A53" w:rsidRDefault="002C6A53" w:rsidP="002C6A53">
      <w:pPr>
        <w:numPr>
          <w:ilvl w:val="0"/>
          <w:numId w:val="9"/>
        </w:numPr>
        <w:spacing w:after="9"/>
        <w:ind w:hanging="360"/>
      </w:pPr>
      <w:r w:rsidRPr="002C6A53">
        <w:rPr>
          <w:szCs w:val="24"/>
        </w:rPr>
        <w:t>Każda przesłana w ten sposób faktura winna być zapisana w odrębnym pliku pdf z podaniem numeru faktury w nazwie pliku, a temat wiadomości e-mail winien zawierać numer przesłanej faktury i numer umowy tj. odpowiednio zapisy: „</w:t>
      </w:r>
      <w:proofErr w:type="spellStart"/>
      <w:r w:rsidRPr="002C6A53">
        <w:rPr>
          <w:szCs w:val="24"/>
        </w:rPr>
        <w:t>eFaktura</w:t>
      </w:r>
      <w:proofErr w:type="spellEnd"/>
      <w:r w:rsidRPr="002C6A53">
        <w:rPr>
          <w:szCs w:val="24"/>
        </w:rPr>
        <w:t xml:space="preserve"> nr: xx do umowy nr: xx.</w:t>
      </w:r>
    </w:p>
    <w:p w14:paraId="3F370563" w14:textId="77777777" w:rsidR="002C6A53" w:rsidRPr="002C6A53" w:rsidRDefault="002C6A53" w:rsidP="002C6A53">
      <w:pPr>
        <w:numPr>
          <w:ilvl w:val="0"/>
          <w:numId w:val="9"/>
        </w:numPr>
        <w:spacing w:after="9"/>
        <w:ind w:hanging="360"/>
      </w:pPr>
      <w:r w:rsidRPr="002C6A53">
        <w:rPr>
          <w:szCs w:val="24"/>
        </w:rPr>
        <w:t xml:space="preserve">Data otrzymania faktury w trybie awaryjnym to: data jej faktycznego otrzymania przez Zamawiającego lub data przydzielenia numeru </w:t>
      </w:r>
      <w:proofErr w:type="spellStart"/>
      <w:r w:rsidRPr="002C6A53">
        <w:rPr>
          <w:szCs w:val="24"/>
        </w:rPr>
        <w:t>KSeF</w:t>
      </w:r>
      <w:proofErr w:type="spellEnd"/>
      <w:r w:rsidRPr="002C6A53">
        <w:rPr>
          <w:szCs w:val="24"/>
        </w:rPr>
        <w:t xml:space="preserve"> – jeżeli data faktycznego otrzymania faktury będzie późniejsza niż data przydzielenia numeru identyfikującego tę faktur </w:t>
      </w:r>
      <w:r>
        <w:rPr>
          <w:szCs w:val="24"/>
        </w:rPr>
        <w:t xml:space="preserve">w </w:t>
      </w:r>
      <w:proofErr w:type="spellStart"/>
      <w:r>
        <w:rPr>
          <w:szCs w:val="24"/>
        </w:rPr>
        <w:t>KSeF</w:t>
      </w:r>
      <w:proofErr w:type="spellEnd"/>
      <w:r>
        <w:rPr>
          <w:szCs w:val="24"/>
        </w:rPr>
        <w:t>.</w:t>
      </w:r>
    </w:p>
    <w:p w14:paraId="3CD67F9B" w14:textId="77777777" w:rsidR="002C6A53" w:rsidRDefault="002C6A53" w:rsidP="002C6A53">
      <w:pPr>
        <w:numPr>
          <w:ilvl w:val="0"/>
          <w:numId w:val="9"/>
        </w:numPr>
        <w:spacing w:after="9"/>
        <w:ind w:hanging="360"/>
      </w:pPr>
      <w:r w:rsidRPr="002C6A53">
        <w:rPr>
          <w:szCs w:val="24"/>
        </w:rPr>
        <w:t xml:space="preserve">Wymagane umową wszelkie załączniki do faktury ustrukturyzowanej należy przekazać Zamawiającemu przed wystawieniem faktury w </w:t>
      </w:r>
      <w:proofErr w:type="spellStart"/>
      <w:r w:rsidRPr="002C6A53">
        <w:rPr>
          <w:szCs w:val="24"/>
        </w:rPr>
        <w:t>KSeF</w:t>
      </w:r>
      <w:proofErr w:type="spellEnd"/>
      <w:r w:rsidRPr="002C6A53">
        <w:rPr>
          <w:szCs w:val="24"/>
        </w:rPr>
        <w:t>.</w:t>
      </w:r>
    </w:p>
    <w:p w14:paraId="0BEA3295" w14:textId="77777777" w:rsidR="002C6A53" w:rsidRDefault="002C6A53" w:rsidP="002C6A53">
      <w:pPr>
        <w:numPr>
          <w:ilvl w:val="0"/>
          <w:numId w:val="9"/>
        </w:numPr>
        <w:spacing w:after="9"/>
        <w:ind w:hanging="360"/>
      </w:pPr>
      <w:r w:rsidRPr="002C6A53">
        <w:rPr>
          <w:szCs w:val="24"/>
        </w:rPr>
        <w:t xml:space="preserve">Termin </w:t>
      </w:r>
      <w:r>
        <w:rPr>
          <w:szCs w:val="24"/>
        </w:rPr>
        <w:t>płatności faktur wynosi do 21</w:t>
      </w:r>
      <w:r w:rsidRPr="002C6A53">
        <w:rPr>
          <w:szCs w:val="24"/>
        </w:rPr>
        <w:t xml:space="preserve"> dni, licząc od dnia następnego po dacie otrzymania i biegnie w przypadku dostarczenia wszystkich załączników do faktury.</w:t>
      </w:r>
    </w:p>
    <w:p w14:paraId="32A3265E" w14:textId="77777777" w:rsidR="002C6A53" w:rsidRPr="002C6A53" w:rsidRDefault="002C6A53" w:rsidP="002C6A53">
      <w:pPr>
        <w:numPr>
          <w:ilvl w:val="0"/>
          <w:numId w:val="9"/>
        </w:numPr>
        <w:spacing w:after="9"/>
        <w:ind w:hanging="360"/>
      </w:pPr>
      <w:r w:rsidRPr="002C6A53">
        <w:rPr>
          <w:szCs w:val="24"/>
        </w:rPr>
        <w:t xml:space="preserve">W przypadku wystąpienia awarii, niedostępności </w:t>
      </w:r>
      <w:proofErr w:type="spellStart"/>
      <w:r w:rsidRPr="002C6A53">
        <w:rPr>
          <w:szCs w:val="24"/>
        </w:rPr>
        <w:t>KSeF</w:t>
      </w:r>
      <w:proofErr w:type="spellEnd"/>
      <w:r w:rsidRPr="002C6A53">
        <w:rPr>
          <w:szCs w:val="24"/>
        </w:rPr>
        <w:t xml:space="preserve"> już po wysłaniu faktury do </w:t>
      </w:r>
      <w:proofErr w:type="spellStart"/>
      <w:r w:rsidRPr="002C6A53">
        <w:rPr>
          <w:szCs w:val="24"/>
        </w:rPr>
        <w:t>KSeF</w:t>
      </w:r>
      <w:proofErr w:type="spellEnd"/>
      <w:r w:rsidRPr="002C6A53">
        <w:rPr>
          <w:szCs w:val="24"/>
        </w:rPr>
        <w:t xml:space="preserve"> i nadaniu jej numeru </w:t>
      </w:r>
      <w:proofErr w:type="spellStart"/>
      <w:r w:rsidRPr="002C6A53">
        <w:rPr>
          <w:szCs w:val="24"/>
        </w:rPr>
        <w:t>KSeF</w:t>
      </w:r>
      <w:proofErr w:type="spellEnd"/>
      <w:r w:rsidRPr="002C6A53">
        <w:rPr>
          <w:szCs w:val="24"/>
        </w:rPr>
        <w:t xml:space="preserve">, termin płatności faktury ulega wydłużeniu o czas awarii/ niedostępności </w:t>
      </w:r>
      <w:proofErr w:type="spellStart"/>
      <w:r w:rsidRPr="002C6A53">
        <w:rPr>
          <w:szCs w:val="24"/>
        </w:rPr>
        <w:t>KSeF</w:t>
      </w:r>
      <w:proofErr w:type="spellEnd"/>
      <w:r w:rsidRPr="002C6A53">
        <w:rPr>
          <w:szCs w:val="24"/>
        </w:rPr>
        <w:t xml:space="preserve">. </w:t>
      </w:r>
    </w:p>
    <w:p w14:paraId="3803AC61" w14:textId="77777777" w:rsidR="002C6A53" w:rsidRDefault="002C6A53" w:rsidP="002C6A53">
      <w:pPr>
        <w:spacing w:after="9"/>
        <w:ind w:left="360" w:firstLine="0"/>
      </w:pPr>
    </w:p>
    <w:p w14:paraId="7FF8E2F8" w14:textId="77777777" w:rsidR="00C1301B" w:rsidRDefault="00E5036C">
      <w:pPr>
        <w:spacing w:after="20" w:line="259" w:lineRule="auto"/>
        <w:ind w:left="0" w:firstLine="0"/>
        <w:jc w:val="left"/>
      </w:pPr>
      <w:r>
        <w:rPr>
          <w:b/>
        </w:rPr>
        <w:t xml:space="preserve"> </w:t>
      </w:r>
    </w:p>
    <w:p w14:paraId="0A284D37" w14:textId="77777777" w:rsidR="00C1301B" w:rsidRDefault="00E5036C">
      <w:pPr>
        <w:pStyle w:val="Nagwek1"/>
        <w:spacing w:after="191"/>
        <w:ind w:left="13" w:right="7"/>
      </w:pPr>
      <w:r>
        <w:t>§ 8 RĘKOJMIA I GWARANCJA</w:t>
      </w:r>
      <w:r>
        <w:rPr>
          <w:b w:val="0"/>
        </w:rPr>
        <w:t xml:space="preserve"> </w:t>
      </w:r>
    </w:p>
    <w:p w14:paraId="4726FA0B" w14:textId="77777777" w:rsidR="00C1301B" w:rsidRDefault="00E5036C">
      <w:pPr>
        <w:numPr>
          <w:ilvl w:val="0"/>
          <w:numId w:val="11"/>
        </w:numPr>
      </w:pPr>
      <w:r>
        <w:t xml:space="preserve">Jeżeli Przedmiot Umowy ma wadę fizyczną lub prawną Wykonawca jest odpowiedzialny wobec Zamawiającego na zasadach określonych przepisami </w:t>
      </w:r>
      <w:proofErr w:type="spellStart"/>
      <w:r>
        <w:t>Kc</w:t>
      </w:r>
      <w:proofErr w:type="spellEnd"/>
      <w:r>
        <w:t xml:space="preserve"> z przyjętymi Umową modyfikacjami w zakresie rozszerzenia tej odpowiedzialności - rękojmia.  </w:t>
      </w:r>
    </w:p>
    <w:p w14:paraId="3D534147" w14:textId="77777777" w:rsidR="00C1301B" w:rsidRDefault="00E5036C">
      <w:pPr>
        <w:numPr>
          <w:ilvl w:val="0"/>
          <w:numId w:val="11"/>
        </w:numPr>
      </w:pPr>
      <w:r>
        <w:t xml:space="preserve">Wykonawca odpowiada z tytułu rękojmi, jeżeli wada fizyczna lub prawna zostanie stwierdzona przed upływem 5 lat od dnia odbioru Przedmiotu Umowy, potwierdzonego protokołem odbioru końcowego Przedmiotu Umowy. </w:t>
      </w:r>
    </w:p>
    <w:p w14:paraId="3DFC0CFF" w14:textId="77777777" w:rsidR="00C1301B" w:rsidRDefault="00E5036C">
      <w:pPr>
        <w:numPr>
          <w:ilvl w:val="0"/>
          <w:numId w:val="11"/>
        </w:numPr>
      </w:pPr>
      <w:r>
        <w:t xml:space="preserve">Jeżeli Przedmiot Umowy ma wadę, Zamawiający może wedle swego wyboru, który wiąże Wykonawcę: </w:t>
      </w:r>
    </w:p>
    <w:p w14:paraId="098B6210" w14:textId="77777777" w:rsidR="00C1301B" w:rsidRDefault="00E5036C">
      <w:pPr>
        <w:numPr>
          <w:ilvl w:val="1"/>
          <w:numId w:val="11"/>
        </w:numPr>
        <w:ind w:hanging="360"/>
      </w:pPr>
      <w:r>
        <w:lastRenderedPageBreak/>
        <w:t xml:space="preserve">żądać wymiany na wolny od wad albo usunięcia wady w wyznaczonym przez Zamawiającego terminie, albo  </w:t>
      </w:r>
    </w:p>
    <w:p w14:paraId="433DC7F8" w14:textId="77777777" w:rsidR="00C1301B" w:rsidRDefault="00E5036C">
      <w:pPr>
        <w:numPr>
          <w:ilvl w:val="1"/>
          <w:numId w:val="11"/>
        </w:numPr>
        <w:spacing w:after="2" w:line="374" w:lineRule="auto"/>
        <w:ind w:hanging="360"/>
      </w:pPr>
      <w:r>
        <w:t>złożyć oświadczenie o obniżeniu wynagrodzenia, albo 3)</w:t>
      </w:r>
      <w:r>
        <w:rPr>
          <w:rFonts w:ascii="Arial" w:eastAsia="Arial" w:hAnsi="Arial" w:cs="Arial"/>
        </w:rPr>
        <w:t xml:space="preserve"> </w:t>
      </w:r>
      <w:r>
        <w:t xml:space="preserve">złożyć oświadczenie o odstąpieniu od Umowy. </w:t>
      </w:r>
    </w:p>
    <w:p w14:paraId="342D4BDD" w14:textId="77777777" w:rsidR="00C1301B" w:rsidRDefault="00E5036C">
      <w:pPr>
        <w:numPr>
          <w:ilvl w:val="0"/>
          <w:numId w:val="11"/>
        </w:numPr>
      </w:pPr>
      <w:r>
        <w:t xml:space="preserve">W przypadku, gdy Zamawiający wykonuje uprawnienie w zakresie obniżenia wynagrodzenia albo odstąpienia od Umowy - te uprawnienia Zamawiającego nie mogą zostać ograniczone poprzez dokonanie przez Wykonawcę wymiany na wolny od wad albo usunięcie wady. </w:t>
      </w:r>
    </w:p>
    <w:p w14:paraId="48C41DCC" w14:textId="77777777" w:rsidR="00C1301B" w:rsidRDefault="00E5036C">
      <w:pPr>
        <w:numPr>
          <w:ilvl w:val="0"/>
          <w:numId w:val="11"/>
        </w:numPr>
      </w:pPr>
      <w:r>
        <w:t xml:space="preserve">W przypadku, gdy Zamawiający żądał wymiany Przedmiotu Umowy na wolny od wad albo usunięcia wady w wyznaczonym przez Zamawiającego terminie - jeżeli Wykonawca nie uczynił zadość temu obowiązkowi (w tym w przypadku, gdy naprawa okazała się nieskuteczna) Zamawiający uprawniony jest według swego wyboru, który wiąże Wykonawcę: </w:t>
      </w:r>
    </w:p>
    <w:p w14:paraId="26B80403" w14:textId="77777777" w:rsidR="00903F90" w:rsidRDefault="00E5036C">
      <w:pPr>
        <w:numPr>
          <w:ilvl w:val="1"/>
          <w:numId w:val="11"/>
        </w:numPr>
        <w:spacing w:after="41" w:line="342" w:lineRule="auto"/>
        <w:ind w:hanging="360"/>
      </w:pPr>
      <w:r>
        <w:t xml:space="preserve">dokonać tych czynności (wymiana albo usunięcie wad) na koszt i niebezpieczeństwo Wykonawcy, bez upoważnienia sądu albo </w:t>
      </w:r>
    </w:p>
    <w:p w14:paraId="7C7EA5F4" w14:textId="77777777" w:rsidR="00C1301B" w:rsidRDefault="00E5036C">
      <w:pPr>
        <w:numPr>
          <w:ilvl w:val="1"/>
          <w:numId w:val="11"/>
        </w:numPr>
        <w:spacing w:after="41" w:line="342" w:lineRule="auto"/>
        <w:ind w:hanging="360"/>
      </w:pPr>
      <w:r>
        <w:t>2)</w:t>
      </w:r>
      <w:r>
        <w:rPr>
          <w:rFonts w:ascii="Arial" w:eastAsia="Arial" w:hAnsi="Arial" w:cs="Arial"/>
        </w:rPr>
        <w:t xml:space="preserve"> </w:t>
      </w:r>
      <w:r>
        <w:t>złożyć oświadczenie o obniżeniu wynagrodzenia, albo 3)</w:t>
      </w:r>
      <w:r>
        <w:rPr>
          <w:rFonts w:ascii="Arial" w:eastAsia="Arial" w:hAnsi="Arial" w:cs="Arial"/>
        </w:rPr>
        <w:t xml:space="preserve"> </w:t>
      </w:r>
      <w:r>
        <w:t xml:space="preserve">złożyć oświadczenie o odstąpieniu od Umowy. </w:t>
      </w:r>
    </w:p>
    <w:p w14:paraId="21B16AB1" w14:textId="77777777" w:rsidR="00C1301B" w:rsidRDefault="00E5036C">
      <w:pPr>
        <w:numPr>
          <w:ilvl w:val="0"/>
          <w:numId w:val="11"/>
        </w:numPr>
      </w:pPr>
      <w:r>
        <w:t xml:space="preserve">Jeżeli Zamawiający zażądał wymiany lub usunięcia wady albo złożył oświadczenie o obniżeniu wynagrodzenia, określając kwotę, o którą wynagrodzenie ma być obniżone, albo złożył oświadczenie o odstąpieniu od Umowy, a Wykonawca nie ustosunkował się do tego żądania lub oświadczenia w terminie 14 (czternastu) dni uważa się, że podniesione żądanie lub złożone oświadczenie uznał za uzasadnione. </w:t>
      </w:r>
    </w:p>
    <w:p w14:paraId="2E56D541" w14:textId="77777777" w:rsidR="00C1301B" w:rsidRDefault="00E5036C">
      <w:pPr>
        <w:numPr>
          <w:ilvl w:val="0"/>
          <w:numId w:val="11"/>
        </w:numPr>
      </w:pPr>
      <w:r>
        <w:t xml:space="preserve">Zapisy niniejszej Umowy nie ograniczają i nie wyłączają uprawnień Zamawiającego wynikających z przepisów o rękojmi za wady. </w:t>
      </w:r>
    </w:p>
    <w:p w14:paraId="543FE6FE" w14:textId="77777777" w:rsidR="00C1301B" w:rsidRDefault="00E5036C">
      <w:pPr>
        <w:spacing w:after="190" w:line="259" w:lineRule="auto"/>
        <w:ind w:left="46" w:firstLine="0"/>
        <w:jc w:val="center"/>
      </w:pPr>
      <w:r>
        <w:rPr>
          <w:b/>
        </w:rPr>
        <w:t xml:space="preserve"> </w:t>
      </w:r>
    </w:p>
    <w:p w14:paraId="328D89F2" w14:textId="77777777" w:rsidR="00C1301B" w:rsidRDefault="00E5036C">
      <w:pPr>
        <w:pStyle w:val="Nagwek1"/>
        <w:spacing w:after="190"/>
        <w:ind w:left="13" w:right="7"/>
      </w:pPr>
      <w:r>
        <w:t>§ 9 KARY UMOWNE</w:t>
      </w:r>
      <w:r>
        <w:rPr>
          <w:b w:val="0"/>
        </w:rPr>
        <w:t xml:space="preserve"> </w:t>
      </w:r>
    </w:p>
    <w:p w14:paraId="7AF1E36D" w14:textId="77777777" w:rsidR="00C1301B" w:rsidRDefault="00E5036C">
      <w:pPr>
        <w:ind w:left="2"/>
      </w:pPr>
      <w:r>
        <w:t xml:space="preserve">1. Strony zastrzegają kary umowne w następujących wypadkach i wysokościach: </w:t>
      </w:r>
    </w:p>
    <w:p w14:paraId="2CAEB69F" w14:textId="77777777" w:rsidR="00C1301B" w:rsidRDefault="00E5036C">
      <w:pPr>
        <w:ind w:left="2"/>
      </w:pPr>
      <w:r>
        <w:t xml:space="preserve">1) Wykonawca zobowiązany jest zapłacić Zamawiającemu karę umowną: </w:t>
      </w:r>
    </w:p>
    <w:p w14:paraId="45A0CC80" w14:textId="77777777" w:rsidR="00C1301B" w:rsidRDefault="00E5036C">
      <w:pPr>
        <w:numPr>
          <w:ilvl w:val="0"/>
          <w:numId w:val="12"/>
        </w:numPr>
        <w:spacing w:after="9"/>
        <w:ind w:hanging="360"/>
      </w:pPr>
      <w:r>
        <w:t xml:space="preserve">za zwłokę w zachowaniu terminu realizacji Przedmiotu Umowy określonego  w § 3 ust. 2- w wysokości 0,05 % wynagrodzenia umownego brutto, określonego w </w:t>
      </w:r>
    </w:p>
    <w:p w14:paraId="44D22311" w14:textId="77777777" w:rsidR="00C1301B" w:rsidRDefault="00E5036C">
      <w:pPr>
        <w:ind w:left="730"/>
      </w:pPr>
      <w:r>
        <w:t xml:space="preserve">§ 7 ust. 1 za każdy rozpoczęty dzień zwłoki, </w:t>
      </w:r>
    </w:p>
    <w:p w14:paraId="4C98117A" w14:textId="77777777" w:rsidR="00C1301B" w:rsidRDefault="00E5036C">
      <w:pPr>
        <w:numPr>
          <w:ilvl w:val="0"/>
          <w:numId w:val="12"/>
        </w:numPr>
        <w:spacing w:after="8"/>
        <w:ind w:hanging="360"/>
      </w:pPr>
      <w:r>
        <w:t xml:space="preserve">za zwłokę w usunięciu wad stwierdzonych przy odbiorze końcowym Przedmiotu Umowy lub w okresie rękojmi w wysokości 0,5 % wynagrodzenia umownego brutto, określonego w § 7 ust. 1 - za każdy rozpoczęty dzień zwłoki w usunięciu wad </w:t>
      </w:r>
    </w:p>
    <w:p w14:paraId="00E3480C" w14:textId="77777777" w:rsidR="00C1301B" w:rsidRDefault="00E5036C">
      <w:pPr>
        <w:ind w:left="730"/>
      </w:pPr>
      <w:r>
        <w:t xml:space="preserve">– za każdy przypadek zwłoki w usuwaniu stwierdzonych wad, </w:t>
      </w:r>
    </w:p>
    <w:p w14:paraId="2A4F95DB" w14:textId="77777777" w:rsidR="00C1301B" w:rsidRDefault="00E5036C">
      <w:pPr>
        <w:numPr>
          <w:ilvl w:val="0"/>
          <w:numId w:val="12"/>
        </w:numPr>
        <w:ind w:hanging="360"/>
      </w:pPr>
      <w:r>
        <w:lastRenderedPageBreak/>
        <w:t xml:space="preserve">w razie rozwiązania umowy albo odstąpienia od umowy w całości lub w części z przyczyn leżących po stronie Wykonawcy – w wysokości stanowiącej 20% całkowitego wynagrodzenia umownego brutto (określonego w § 7 ust. 1 Umowy), </w:t>
      </w:r>
    </w:p>
    <w:p w14:paraId="4A34AD74" w14:textId="77777777" w:rsidR="00C1301B" w:rsidRDefault="00E5036C">
      <w:pPr>
        <w:numPr>
          <w:ilvl w:val="0"/>
          <w:numId w:val="12"/>
        </w:numPr>
        <w:spacing w:after="9"/>
        <w:ind w:hanging="360"/>
      </w:pPr>
      <w:r>
        <w:t xml:space="preserve">w przypadku użycia w sporządzanej dokumentacji znaków towarowych, patentów lub pochodzenia, źródła lub szczególnego procesu bez pisemnej zgody </w:t>
      </w:r>
    </w:p>
    <w:p w14:paraId="61EF17A3" w14:textId="77777777" w:rsidR="00C1301B" w:rsidRDefault="00E5036C">
      <w:pPr>
        <w:spacing w:after="58" w:line="326" w:lineRule="auto"/>
        <w:ind w:left="360" w:firstLine="360"/>
      </w:pPr>
      <w:r>
        <w:t xml:space="preserve">Zamawiającego, w wysokości 5000,00 (pięć tysięcy) złotych – za każdy przypadek, </w:t>
      </w:r>
      <w:r>
        <w:rPr>
          <w:sz w:val="22"/>
        </w:rPr>
        <w:t>e)</w:t>
      </w:r>
      <w:r>
        <w:rPr>
          <w:rFonts w:ascii="Arial" w:eastAsia="Arial" w:hAnsi="Arial" w:cs="Arial"/>
          <w:sz w:val="22"/>
        </w:rPr>
        <w:t xml:space="preserve"> </w:t>
      </w:r>
      <w:r>
        <w:t xml:space="preserve">za naruszenie obowiązków wskazanych w § 5 ust. 11 niniejszej umowy – w wysokości 5000,00 (pięć tysięcy) złotych – za każdy przypadek, </w:t>
      </w:r>
    </w:p>
    <w:p w14:paraId="2C6ABE4E" w14:textId="77777777" w:rsidR="00C1301B" w:rsidRDefault="00E5036C">
      <w:pPr>
        <w:numPr>
          <w:ilvl w:val="0"/>
          <w:numId w:val="13"/>
        </w:numPr>
      </w:pPr>
      <w:r>
        <w:t xml:space="preserve">Strony zgodnie ustalają, że zapłata kar umownych oraz odszkodowania nastąpi na podstawie noty obciążeniowej w terminie 3 (trzech) dni od dnia jej doręczenia Wykonawcy. </w:t>
      </w:r>
    </w:p>
    <w:p w14:paraId="16137401" w14:textId="77777777" w:rsidR="00C1301B" w:rsidRDefault="00E5036C">
      <w:pPr>
        <w:numPr>
          <w:ilvl w:val="0"/>
          <w:numId w:val="13"/>
        </w:numPr>
      </w:pPr>
      <w:r>
        <w:t xml:space="preserve">Zastrzeżone kary umowne nie wyłączają prawa dochodzenia odszkodowania na zasadach ogólnych. </w:t>
      </w:r>
    </w:p>
    <w:p w14:paraId="035610A6" w14:textId="77777777" w:rsidR="00C1301B" w:rsidRDefault="00E5036C">
      <w:pPr>
        <w:numPr>
          <w:ilvl w:val="0"/>
          <w:numId w:val="13"/>
        </w:numPr>
      </w:pPr>
      <w:r>
        <w:t xml:space="preserve">Kara umowna zastrzeżona na wypadek odstąpienia od umowy przez Zamawiającego należy się Zamawiającemu w całości także w przypadku ograniczenia przez Zamawiającego wykonania prawa odstąpienia od Umowy do całej reszty niespełnionego przez Wykonawcę świadczenia. </w:t>
      </w:r>
    </w:p>
    <w:p w14:paraId="17C97252" w14:textId="77777777" w:rsidR="00C1301B" w:rsidRDefault="00E5036C">
      <w:pPr>
        <w:numPr>
          <w:ilvl w:val="0"/>
          <w:numId w:val="13"/>
        </w:numPr>
      </w:pPr>
      <w:r>
        <w:t xml:space="preserve">Wykonawca wyraża zgodę na potrącenie kar umownych z wynagrodzenia należnego Wykonawcy za wykonany Przedmiot Umowy.  </w:t>
      </w:r>
    </w:p>
    <w:p w14:paraId="2633683E" w14:textId="77777777" w:rsidR="00C1301B" w:rsidRDefault="00E5036C">
      <w:pPr>
        <w:numPr>
          <w:ilvl w:val="0"/>
          <w:numId w:val="13"/>
        </w:numPr>
      </w:pPr>
      <w:r>
        <w:t xml:space="preserve">Zamawiający jest upoważniony do potrącenia z wynagrodzenia przysługującego Wykonawcy, należności z tytułu zastosowanej kary umownej bez obowiązku składania w tym zakresie dodatkowych oświadczeń na co Wykonawca wyraża zgodę. </w:t>
      </w:r>
    </w:p>
    <w:p w14:paraId="1D32CBB2" w14:textId="77777777" w:rsidR="00C1301B" w:rsidRDefault="00E5036C">
      <w:pPr>
        <w:numPr>
          <w:ilvl w:val="0"/>
          <w:numId w:val="13"/>
        </w:numPr>
      </w:pPr>
      <w:r>
        <w:t xml:space="preserve">Maksymalna wysokość kar umownych których mogą dochodzić strony na podstawie niniejszej umowy wynosi 25% wynagrodzenia umownego brutto określonego w § 7 ust. 1. </w:t>
      </w:r>
    </w:p>
    <w:p w14:paraId="40BD35D8" w14:textId="77777777" w:rsidR="00C1301B" w:rsidRDefault="00E5036C">
      <w:pPr>
        <w:spacing w:after="190" w:line="259" w:lineRule="auto"/>
        <w:ind w:left="0" w:firstLine="0"/>
        <w:jc w:val="left"/>
      </w:pPr>
      <w:r>
        <w:rPr>
          <w:b/>
        </w:rPr>
        <w:t xml:space="preserve"> </w:t>
      </w:r>
    </w:p>
    <w:p w14:paraId="35C77291" w14:textId="77777777" w:rsidR="00C1301B" w:rsidRDefault="00E5036C">
      <w:pPr>
        <w:pStyle w:val="Nagwek1"/>
        <w:spacing w:after="191"/>
        <w:ind w:left="13" w:right="10"/>
      </w:pPr>
      <w:r>
        <w:t>§ 10 ODSTĄPIENIE OD UMOWY</w:t>
      </w:r>
      <w:r>
        <w:rPr>
          <w:b w:val="0"/>
        </w:rPr>
        <w:t xml:space="preserve"> </w:t>
      </w:r>
    </w:p>
    <w:p w14:paraId="3F82E903" w14:textId="77777777" w:rsidR="00C1301B" w:rsidRDefault="00E5036C">
      <w:pPr>
        <w:numPr>
          <w:ilvl w:val="0"/>
          <w:numId w:val="14"/>
        </w:numPr>
        <w:ind w:hanging="245"/>
      </w:pPr>
      <w:r>
        <w:t xml:space="preserve">Zamawiający uprawniony jest od umowy odstąpić w przypadku, gdy: </w:t>
      </w:r>
    </w:p>
    <w:p w14:paraId="1C31E4BE" w14:textId="77777777" w:rsidR="00C1301B" w:rsidRDefault="00E5036C">
      <w:pPr>
        <w:numPr>
          <w:ilvl w:val="1"/>
          <w:numId w:val="14"/>
        </w:numPr>
      </w:pPr>
      <w:r>
        <w:t xml:space="preserve">Wykonawca nie rozpoczął realizacji Umowy bez uzasadnionych przyczyn oraz nie podejmuje się ich rozpoczęcia, pomimo wezwania Zamawiającego złożonego na piśmie, a bezczynność Wykonawcy trwa dłużej niż 1 (jeden) tydzień, </w:t>
      </w:r>
    </w:p>
    <w:p w14:paraId="41211FE5" w14:textId="77777777" w:rsidR="00C1301B" w:rsidRDefault="00E5036C">
      <w:pPr>
        <w:numPr>
          <w:ilvl w:val="1"/>
          <w:numId w:val="14"/>
        </w:numPr>
      </w:pPr>
      <w:r>
        <w:t xml:space="preserve">Wykonawca przerwał z powodu okoliczności leżących po jego stronie realizację Przedmiotu Umowy i przerwa ta trwa dłużej niż 1 (jeden) tydzień, </w:t>
      </w:r>
    </w:p>
    <w:p w14:paraId="2ED169FC" w14:textId="77777777" w:rsidR="00C1301B" w:rsidRDefault="00E5036C">
      <w:pPr>
        <w:numPr>
          <w:ilvl w:val="0"/>
          <w:numId w:val="14"/>
        </w:numPr>
        <w:ind w:hanging="245"/>
      </w:pPr>
      <w:r>
        <w:t xml:space="preserve">Uprawnienie do odstąpienia od Umowy, o którym mowa w ust. 1 pkt. 1 i 2 powyżej – Zamawiający może wykonać w terminie do 90 (dziewięćdziesięciu) dni od powzięcia wiadomości o okoliczności uprawniającej do odstąpienia od umowy wskazanej w ust. 1 powyżej. </w:t>
      </w:r>
    </w:p>
    <w:p w14:paraId="32DBC190" w14:textId="77777777" w:rsidR="00C1301B" w:rsidRDefault="00E5036C">
      <w:pPr>
        <w:numPr>
          <w:ilvl w:val="0"/>
          <w:numId w:val="14"/>
        </w:numPr>
        <w:ind w:hanging="245"/>
      </w:pPr>
      <w:r>
        <w:lastRenderedPageBreak/>
        <w:t xml:space="preserve">Niezależenie od powyższego – Strony uprawnione są od Umowy odstąpić na zasadach określonych przepisami KC. </w:t>
      </w:r>
    </w:p>
    <w:p w14:paraId="339D830F" w14:textId="77777777" w:rsidR="00C1301B" w:rsidRDefault="00E5036C">
      <w:pPr>
        <w:numPr>
          <w:ilvl w:val="0"/>
          <w:numId w:val="14"/>
        </w:numPr>
        <w:ind w:hanging="245"/>
      </w:pPr>
      <w:r>
        <w:t xml:space="preserve">Strony dopuszczają możliwość odstąpienia od Umowy w części, w zakresie całej reszty niespełnionego świadczenia (ex nunc). </w:t>
      </w:r>
    </w:p>
    <w:p w14:paraId="3CB9B6CF" w14:textId="77777777" w:rsidR="00C1301B" w:rsidRDefault="00E5036C">
      <w:pPr>
        <w:numPr>
          <w:ilvl w:val="0"/>
          <w:numId w:val="14"/>
        </w:numPr>
        <w:ind w:hanging="245"/>
      </w:pPr>
      <w:r>
        <w:t xml:space="preserve">Odstąpienie od Umowy powinno nastąpić w formie pisemnej pod rygorem nieważności i powinno zawierać uzasadnienie.  </w:t>
      </w:r>
    </w:p>
    <w:p w14:paraId="3BA6ED4E" w14:textId="77777777" w:rsidR="00C1301B" w:rsidRDefault="00E5036C">
      <w:pPr>
        <w:spacing w:after="20" w:line="259" w:lineRule="auto"/>
        <w:ind w:left="0" w:firstLine="0"/>
        <w:jc w:val="left"/>
      </w:pPr>
      <w:r>
        <w:rPr>
          <w:b/>
        </w:rPr>
        <w:t xml:space="preserve"> </w:t>
      </w:r>
    </w:p>
    <w:p w14:paraId="0DEA9577" w14:textId="77777777" w:rsidR="00C1301B" w:rsidRDefault="00E5036C">
      <w:pPr>
        <w:pStyle w:val="Nagwek1"/>
        <w:spacing w:after="193"/>
        <w:ind w:left="13" w:right="10"/>
      </w:pPr>
      <w:r>
        <w:t>§ 11 PRAWA AUTORSKIE</w:t>
      </w:r>
      <w:r>
        <w:rPr>
          <w:b w:val="0"/>
        </w:rPr>
        <w:t xml:space="preserve"> </w:t>
      </w:r>
    </w:p>
    <w:p w14:paraId="7B74BEAF" w14:textId="77777777" w:rsidR="00C1301B" w:rsidRDefault="00E5036C">
      <w:pPr>
        <w:numPr>
          <w:ilvl w:val="0"/>
          <w:numId w:val="15"/>
        </w:numPr>
      </w:pPr>
      <w:r>
        <w:t>Wykonawca oświadcza, że najpóźniej w momencie przekazania Zamawiającemu Dokumentacji lub jej części objętej Przedmiotem Umowy, Wykonawcy będą przysługiwały do niej autorskie prawa majątkowe, w tym do tych części, które zostaną wykonane przez podwykonawców lub inne osoby i dysponuje prawem rozporządzania nim na wszelkich polach eksploatacji wymienionych w art. 50 ustawy z dnia 4 lutego 1994 r. o prawie autorskim i prawach pokrewnych (</w:t>
      </w:r>
      <w:proofErr w:type="spellStart"/>
      <w:r>
        <w:t>t.j</w:t>
      </w:r>
      <w:proofErr w:type="spellEnd"/>
      <w:r>
        <w:t xml:space="preserve">. Dz. U. z 2025 r., poz. 24 ze zm.). Wykonawca dodatkowo zapewnia, że prawa autorskie do przedmiotowego utworu/ów w momencie przekazania Zamawiającemu nie będą obciążone żadnymi roszczeniami oraz innymi prawami osób trzecich. Powyższe postanowienia stosuje się odpowiednio do każdej kolejnej wersji Dokumentacji powstałej w wyniku uwzględnienia uwag czy też usunięcia wad. </w:t>
      </w:r>
    </w:p>
    <w:p w14:paraId="48C43237" w14:textId="77777777" w:rsidR="00C1301B" w:rsidRDefault="00E5036C">
      <w:pPr>
        <w:numPr>
          <w:ilvl w:val="0"/>
          <w:numId w:val="15"/>
        </w:numPr>
        <w:spacing w:after="119" w:line="276" w:lineRule="auto"/>
      </w:pPr>
      <w:r>
        <w:t xml:space="preserve">Wykonawca, w ramach wynagrodzenia, o którym mowa w § 7 ust. 5 pkt 1. Umowy, z chwilą przekazania Zamawiającemu Dokumentacji objętej Przedmiotem Umowy, w tym każdej jej zmodyfikowanej wersji, przenosi na Zamawiającego autorskie prawa majątkowe na polach eksploatacji wymienionych w ust. 4 poniżej oraz prawo zezwolenia na wykonywanie praw zależnych, a także własność wszelkich egzemplarzy, które przekaże Zamawiającemu, stosownie do postanowień niniejszej Umowy oraz nośników, na których zostaną one utrwalone. </w:t>
      </w:r>
    </w:p>
    <w:p w14:paraId="29C73E86" w14:textId="77777777" w:rsidR="00C1301B" w:rsidRDefault="00E5036C">
      <w:pPr>
        <w:numPr>
          <w:ilvl w:val="0"/>
          <w:numId w:val="15"/>
        </w:numPr>
      </w:pPr>
      <w:r>
        <w:t xml:space="preserve">Wykonawca zobowiązany jest uzyskać oświadczenia osób, które są autorami/współautorami Dokumentacji objętej przedmiotem niniejszej Umowy, z których będzie wynikał zakres wykonanych przez nich prac oraz oświadczenie o przeniesieniu na Wykonawcę autorskich praw majątkowych w zakresie (na polach eksploatacji) określonym w ust. 4 poniżej, w tym uprawnienia do wykonywania zależnych praw autorskich, z uprawnieniem do przenoszenia tych praw na inne podmioty. Powyższe dotyczy każdej zmodyfikowanej wersji Dokumentacji objętej przedmiotem niniejszej. Wykonawca jest zobowiązany udostępnić ww. oświadczenie na każde żądanie Zamawiającego. </w:t>
      </w:r>
    </w:p>
    <w:p w14:paraId="5BB66CA6" w14:textId="77777777" w:rsidR="00C1301B" w:rsidRDefault="00E5036C">
      <w:pPr>
        <w:numPr>
          <w:ilvl w:val="0"/>
          <w:numId w:val="15"/>
        </w:numPr>
        <w:spacing w:after="9"/>
      </w:pPr>
      <w:r>
        <w:t xml:space="preserve">Wykonawca przenosi na Zamawiającego autorskie prawa majątkowe do Dokumentacji objętej Przedmiotem Umowy, oraz prawo do wykonywania zależnych praw autorskich na następujących polach eksploatacji:   </w:t>
      </w:r>
    </w:p>
    <w:p w14:paraId="00731192" w14:textId="77777777" w:rsidR="00C1301B" w:rsidRDefault="00E5036C">
      <w:pPr>
        <w:numPr>
          <w:ilvl w:val="0"/>
          <w:numId w:val="16"/>
        </w:numPr>
        <w:spacing w:after="10"/>
        <w:ind w:hanging="373"/>
      </w:pPr>
      <w:r>
        <w:t xml:space="preserve">utrwalenie,  </w:t>
      </w:r>
    </w:p>
    <w:p w14:paraId="5975CBC7" w14:textId="77777777" w:rsidR="00C1301B" w:rsidRDefault="00E5036C">
      <w:pPr>
        <w:numPr>
          <w:ilvl w:val="0"/>
          <w:numId w:val="16"/>
        </w:numPr>
        <w:spacing w:after="10"/>
        <w:ind w:hanging="373"/>
      </w:pPr>
      <w:r>
        <w:lastRenderedPageBreak/>
        <w:t xml:space="preserve">zwielokrotnienie dowolną techniką,  </w:t>
      </w:r>
    </w:p>
    <w:p w14:paraId="171784E9" w14:textId="77777777" w:rsidR="00C1301B" w:rsidRDefault="00E5036C">
      <w:pPr>
        <w:numPr>
          <w:ilvl w:val="0"/>
          <w:numId w:val="16"/>
        </w:numPr>
        <w:spacing w:after="10"/>
        <w:ind w:hanging="373"/>
      </w:pPr>
      <w:r>
        <w:t xml:space="preserve">wprowadzenie do obrotu,  </w:t>
      </w:r>
    </w:p>
    <w:p w14:paraId="7C52A7FF" w14:textId="77777777" w:rsidR="00C1301B" w:rsidRDefault="00E5036C">
      <w:pPr>
        <w:numPr>
          <w:ilvl w:val="0"/>
          <w:numId w:val="16"/>
        </w:numPr>
        <w:spacing w:after="10"/>
        <w:ind w:hanging="373"/>
      </w:pPr>
      <w:r>
        <w:t xml:space="preserve">wprowadzenie do pamięci komputera,  </w:t>
      </w:r>
    </w:p>
    <w:p w14:paraId="0A03DB2D" w14:textId="77777777" w:rsidR="00C1301B" w:rsidRDefault="00E5036C">
      <w:pPr>
        <w:numPr>
          <w:ilvl w:val="0"/>
          <w:numId w:val="16"/>
        </w:numPr>
        <w:spacing w:after="10"/>
        <w:ind w:hanging="373"/>
      </w:pPr>
      <w:r>
        <w:t xml:space="preserve">wystawienie,  </w:t>
      </w:r>
    </w:p>
    <w:p w14:paraId="50FBF270" w14:textId="77777777" w:rsidR="00C1301B" w:rsidRDefault="00E5036C">
      <w:pPr>
        <w:numPr>
          <w:ilvl w:val="0"/>
          <w:numId w:val="16"/>
        </w:numPr>
        <w:spacing w:after="10"/>
        <w:ind w:hanging="373"/>
      </w:pPr>
      <w:r>
        <w:t xml:space="preserve">wyświetlanie,  </w:t>
      </w:r>
    </w:p>
    <w:p w14:paraId="6C908927" w14:textId="77777777" w:rsidR="00C1301B" w:rsidRDefault="00E5036C">
      <w:pPr>
        <w:numPr>
          <w:ilvl w:val="0"/>
          <w:numId w:val="16"/>
        </w:numPr>
        <w:spacing w:after="10"/>
        <w:ind w:hanging="373"/>
      </w:pPr>
      <w:r>
        <w:t xml:space="preserve">najem,  </w:t>
      </w:r>
    </w:p>
    <w:p w14:paraId="7FEA8E88" w14:textId="77777777" w:rsidR="00C1301B" w:rsidRDefault="00E5036C">
      <w:pPr>
        <w:numPr>
          <w:ilvl w:val="0"/>
          <w:numId w:val="16"/>
        </w:numPr>
        <w:spacing w:after="13"/>
        <w:ind w:hanging="373"/>
      </w:pPr>
      <w:r>
        <w:t xml:space="preserve">dzierżawa, </w:t>
      </w:r>
    </w:p>
    <w:p w14:paraId="646AF0DD" w14:textId="77777777" w:rsidR="00C1301B" w:rsidRDefault="00E5036C">
      <w:pPr>
        <w:numPr>
          <w:ilvl w:val="0"/>
          <w:numId w:val="16"/>
        </w:numPr>
        <w:spacing w:after="10"/>
        <w:ind w:hanging="373"/>
      </w:pPr>
      <w:r>
        <w:t xml:space="preserve">użyczenie,  </w:t>
      </w:r>
    </w:p>
    <w:p w14:paraId="75A7390E" w14:textId="77777777" w:rsidR="00C1301B" w:rsidRDefault="00E5036C">
      <w:pPr>
        <w:numPr>
          <w:ilvl w:val="0"/>
          <w:numId w:val="16"/>
        </w:numPr>
        <w:spacing w:after="10"/>
        <w:ind w:hanging="373"/>
      </w:pPr>
      <w:r>
        <w:t xml:space="preserve">udzielenie licencji na wykorzystanie,  </w:t>
      </w:r>
    </w:p>
    <w:p w14:paraId="2B44C812" w14:textId="77777777" w:rsidR="00C1301B" w:rsidRDefault="00E5036C">
      <w:pPr>
        <w:numPr>
          <w:ilvl w:val="0"/>
          <w:numId w:val="16"/>
        </w:numPr>
        <w:spacing w:after="9"/>
        <w:ind w:hanging="373"/>
      </w:pPr>
      <w:r>
        <w:t xml:space="preserve">nadawanie za pomocą wizji lub fonii bezprzewodowej albo przewodowej,  12) ekspozycja,  </w:t>
      </w:r>
    </w:p>
    <w:p w14:paraId="08BC294B" w14:textId="77777777" w:rsidR="00C1301B" w:rsidRDefault="00E5036C">
      <w:pPr>
        <w:numPr>
          <w:ilvl w:val="0"/>
          <w:numId w:val="17"/>
        </w:numPr>
        <w:ind w:hanging="374"/>
      </w:pPr>
      <w:r>
        <w:t xml:space="preserve">udostępnianie wykonawcom,  </w:t>
      </w:r>
    </w:p>
    <w:p w14:paraId="3588D20D" w14:textId="77777777" w:rsidR="00C1301B" w:rsidRDefault="00E5036C">
      <w:pPr>
        <w:numPr>
          <w:ilvl w:val="0"/>
          <w:numId w:val="17"/>
        </w:numPr>
        <w:spacing w:after="10"/>
        <w:ind w:hanging="374"/>
      </w:pPr>
      <w:r>
        <w:t xml:space="preserve">wielokrotne wykorzystywanie do realizacji inwestycji,  </w:t>
      </w:r>
    </w:p>
    <w:p w14:paraId="5CEF1237" w14:textId="77777777" w:rsidR="00C1301B" w:rsidRDefault="00E5036C">
      <w:pPr>
        <w:numPr>
          <w:ilvl w:val="0"/>
          <w:numId w:val="17"/>
        </w:numPr>
        <w:spacing w:after="10"/>
        <w:ind w:hanging="374"/>
      </w:pPr>
      <w:r>
        <w:t xml:space="preserve">przetwarzanie,  </w:t>
      </w:r>
    </w:p>
    <w:p w14:paraId="5A9AAB7C" w14:textId="77777777" w:rsidR="00C1301B" w:rsidRDefault="00E5036C">
      <w:pPr>
        <w:numPr>
          <w:ilvl w:val="0"/>
          <w:numId w:val="17"/>
        </w:numPr>
        <w:spacing w:after="10"/>
        <w:ind w:hanging="374"/>
      </w:pPr>
      <w:r>
        <w:t xml:space="preserve">wprowadzanie zmian,  </w:t>
      </w:r>
    </w:p>
    <w:p w14:paraId="7AB19646" w14:textId="77777777" w:rsidR="00C1301B" w:rsidRDefault="00E5036C">
      <w:pPr>
        <w:numPr>
          <w:ilvl w:val="0"/>
          <w:numId w:val="17"/>
        </w:numPr>
        <w:spacing w:after="13"/>
        <w:ind w:hanging="374"/>
      </w:pPr>
      <w:r>
        <w:t xml:space="preserve">publikowanie części lub całości w dowolnym miejscu i czasie, w tym w Internecie. </w:t>
      </w:r>
    </w:p>
    <w:p w14:paraId="09DF00A8" w14:textId="77777777" w:rsidR="00C1301B" w:rsidRDefault="00E5036C">
      <w:pPr>
        <w:spacing w:after="20" w:line="259" w:lineRule="auto"/>
        <w:ind w:left="0" w:firstLine="0"/>
        <w:jc w:val="left"/>
      </w:pPr>
      <w:r>
        <w:t xml:space="preserve"> </w:t>
      </w:r>
    </w:p>
    <w:p w14:paraId="4B28DF02" w14:textId="77777777" w:rsidR="00C1301B" w:rsidRDefault="00E5036C">
      <w:pPr>
        <w:ind w:left="2"/>
      </w:pPr>
      <w:r>
        <w:t xml:space="preserve">5. Wykonawca ponosi wobec Zamawiającego pełną odpowiedzialność odszkodowawczą z tytułu szkód, jakie może ponieść Zamawiający w związku z niewykonaniem lub nienależytym wykonywaniem niniejszej Umowy, rozumianej w szczególności jako szkoda bezpośrednia lub pośrednia, jaką może ponieść Zamawiający w związku z wykonaniem przeniesionych na jego rzecz, mocą niniejszej Umowy, praw do Przedmiotu Umowy, zrealizowanego na podstawie niniejszej Umowy, także będących konsekwencją naruszenia praw osób trzecich lub nieprawdziwych oświadczeń złożonych przez Wykonawcę, a w szczególności:  </w:t>
      </w:r>
    </w:p>
    <w:p w14:paraId="7A002F7B" w14:textId="77777777" w:rsidR="00C1301B" w:rsidRDefault="00E5036C">
      <w:pPr>
        <w:numPr>
          <w:ilvl w:val="0"/>
          <w:numId w:val="18"/>
        </w:numPr>
      </w:pPr>
      <w:r>
        <w:t xml:space="preserve">w razie skierowania przeciwko Zamawiającemu przez osoby trzecie roszczeń opartych na zarzucie naruszenia, w wyniku realizacji niniejszej Umowy, ich praw autorskich, lub innych praw własności intelektualnej, Wykonawca (w uzgodnieniu z Zamawiającym) podejmie działania, zmierzające do odparcia tych roszczeń lub do ich zaspokojenia, chyba że naruszenie, o którym mowa powyżej, powstało tylko i wyłącznie z winy Zamawiającego,  </w:t>
      </w:r>
    </w:p>
    <w:p w14:paraId="742A8721" w14:textId="77777777" w:rsidR="00C1301B" w:rsidRDefault="00E5036C">
      <w:pPr>
        <w:numPr>
          <w:ilvl w:val="0"/>
          <w:numId w:val="18"/>
        </w:numPr>
      </w:pPr>
      <w:r>
        <w:t xml:space="preserve">z zastrzeżeniem pkt 1, w przypadku wytoczenia przez osobę trzecią powództwa opartego na zarzucie naruszenia jej praw do Przedmiotu, Wykonawca zobowiązuje się do zwolnienia Zamawiającego od odpowiedzialności, w szczególności podejmie działania w celu wzięcia udziału w postępowaniu po stronie pozwanej i zwolnienia Zamawiającego z udziału w tym postępowaniu, a w razie wydania prawomocnego orzeczenia, zasądzającego od Zamawiającego określone świadczenia lub/i prowadzącego do pogorszenia praw w sferze dóbr osobistych, Wykonawca zobowiązany będzie także do naprawienia poniesionej przez Zamawiającego, z tego tytułu, szkody w pełnej wysokości.  </w:t>
      </w:r>
    </w:p>
    <w:p w14:paraId="1E8EEA29" w14:textId="77777777" w:rsidR="00C1301B" w:rsidRDefault="00E5036C">
      <w:pPr>
        <w:numPr>
          <w:ilvl w:val="0"/>
          <w:numId w:val="19"/>
        </w:numPr>
      </w:pPr>
      <w:r>
        <w:t xml:space="preserve">Wszystkie materiały, przekazane Wykonawcy przez Zamawiającego w związku z realizacją niniejszej Umowy są i pozostaną własnością Zamawiającego. Wykonawca zwróci je </w:t>
      </w:r>
      <w:r>
        <w:lastRenderedPageBreak/>
        <w:t xml:space="preserve">niezwłocznie Zamawiającemu po wykonaniu i odebraniu prac, lecz nie później niż z upływem terminu wypowiedzenia niniejszej Umowy, przez którąkolwiek ze Stron lub rozwiązania niniejszej Umowy w innym trybie.  </w:t>
      </w:r>
    </w:p>
    <w:p w14:paraId="6BB9F365" w14:textId="77777777" w:rsidR="00C1301B" w:rsidRDefault="00E5036C">
      <w:pPr>
        <w:numPr>
          <w:ilvl w:val="0"/>
          <w:numId w:val="19"/>
        </w:numPr>
      </w:pPr>
      <w:r>
        <w:t xml:space="preserve">W przypadku, gdyby w przyszłości powstały nowe pola eksploatacji, które Zamawiający będzie chciał wykorzystać, Wykonawca zobowiązuje się, w terminie do 30 dni od dnia otrzymania żądania od Zamawiającego, do wyrażenia pisemnej zgody na przeniesienie autorskich praw majątkowych do korzystania i rozporządzania Przedmiotem Umowy na tych polach, na pełen czas trwania takich praw i bez jakichkolwiek ograniczeń.  </w:t>
      </w:r>
    </w:p>
    <w:p w14:paraId="57BB54FD" w14:textId="77777777" w:rsidR="00C1301B" w:rsidRDefault="00E5036C">
      <w:pPr>
        <w:numPr>
          <w:ilvl w:val="0"/>
          <w:numId w:val="19"/>
        </w:numPr>
      </w:pPr>
      <w:r>
        <w:t xml:space="preserve">Strony oświadczają, iż w przypadku określonym w ust. 7 powyżej, wynagrodzenie określone w § 7 ust. 1 Umowy w całości zaspokaja wszelkie roszczenia Wykonawcy także co do przyszłych pól eksploatacji.  </w:t>
      </w:r>
    </w:p>
    <w:p w14:paraId="48B84BF2" w14:textId="77777777" w:rsidR="00C1301B" w:rsidRDefault="00E5036C">
      <w:pPr>
        <w:numPr>
          <w:ilvl w:val="0"/>
          <w:numId w:val="19"/>
        </w:numPr>
      </w:pPr>
      <w:r>
        <w:t xml:space="preserve">W przypadku odmowy wyrażenia zgody lub jej niewyrażenia w terminie wskazanym w ust. 7 powyżej, Zamawiający będzie uprawniony do żądania zapłaty od Wykonawcy kary umownej w wysokości 20.000,00 (dwadzieścia tysięcy) złotych. W przypadku odmowy lub niedotrzymania terminu do udzielenia zgody, Zamawiający będzie również uprawniony do żądania wydania przez właściwy sąd orzeczenia zastępującego oświadczenie woli Wykonawcy oraz do dochodzenia odszkodowania w pełnym zakresie.  </w:t>
      </w:r>
    </w:p>
    <w:p w14:paraId="61465B2E" w14:textId="77777777" w:rsidR="00C1301B" w:rsidRDefault="00E5036C">
      <w:pPr>
        <w:numPr>
          <w:ilvl w:val="0"/>
          <w:numId w:val="19"/>
        </w:numPr>
      </w:pPr>
      <w:r>
        <w:t xml:space="preserve">Zamawiający może przenieść prawa autorskie majątkowe na inne osoby lub udzielić tym osobom licencji na korzystanie z Przedmiotu Umowy.  </w:t>
      </w:r>
    </w:p>
    <w:p w14:paraId="6324CC80" w14:textId="77777777" w:rsidR="00C1301B" w:rsidRDefault="00E5036C">
      <w:pPr>
        <w:numPr>
          <w:ilvl w:val="0"/>
          <w:numId w:val="19"/>
        </w:numPr>
      </w:pPr>
      <w:r>
        <w:t xml:space="preserve">Wykonawcy nie przysługuje odrębne wynagrodzenie za korzystanie z Dokumentacji stanowiącej Przedmiot Umowy, na każdym odrębnym polu eksploatacji.  </w:t>
      </w:r>
    </w:p>
    <w:p w14:paraId="15C62DB5" w14:textId="77777777" w:rsidR="00C1301B" w:rsidRDefault="00E5036C">
      <w:pPr>
        <w:numPr>
          <w:ilvl w:val="0"/>
          <w:numId w:val="19"/>
        </w:numPr>
        <w:spacing w:after="9"/>
      </w:pPr>
      <w:r>
        <w:t xml:space="preserve">Wykonawca zobowiązuje się, iż autorzy Dokumentacji złożą przed dokonaniem odbioru Dokumentacji przez Zamawiającego oświadczenia, iż zezwalają bezwarunkowo i w pełnym zakresie na wykonanie przez Zamawiającego lub podmioty przez niego wskazane wszelkich autorskich praw osobistych do dokumentacji powstałej w ramach realizacji przedmiotowej Umowy (oraz ewentualnie aneksów do niej), w szczególności na sprawowanie nadzoru autorskiego nad dokumentacją oraz dokonywanie w niej zmian – zarówno istotnych (skutkujących naruszeniem jej integralności) jak i nieistotnych.  </w:t>
      </w:r>
    </w:p>
    <w:p w14:paraId="6ED43F1C" w14:textId="77777777" w:rsidR="00C1301B" w:rsidRDefault="00E5036C">
      <w:pPr>
        <w:spacing w:after="20" w:line="259" w:lineRule="auto"/>
        <w:ind w:left="0" w:firstLine="0"/>
        <w:jc w:val="left"/>
      </w:pPr>
      <w:r>
        <w:t xml:space="preserve"> </w:t>
      </w:r>
    </w:p>
    <w:p w14:paraId="5F860484" w14:textId="77777777" w:rsidR="00C1301B" w:rsidRDefault="00E5036C">
      <w:pPr>
        <w:pStyle w:val="Nagwek1"/>
        <w:ind w:left="13" w:right="10"/>
      </w:pPr>
      <w:r>
        <w:t xml:space="preserve">§ 12 NADZÓR AUTORSKI </w:t>
      </w:r>
    </w:p>
    <w:p w14:paraId="336812CC" w14:textId="77777777" w:rsidR="00C1301B" w:rsidRDefault="00E5036C">
      <w:pPr>
        <w:numPr>
          <w:ilvl w:val="0"/>
          <w:numId w:val="20"/>
        </w:numPr>
        <w:spacing w:after="10"/>
        <w:ind w:hanging="708"/>
      </w:pPr>
      <w:r>
        <w:t xml:space="preserve">W ramach nadzoru autorskiego Wykonawca zobowiązany będzie do: </w:t>
      </w:r>
    </w:p>
    <w:p w14:paraId="3AA5E397" w14:textId="77777777" w:rsidR="00C1301B" w:rsidRDefault="00E5036C">
      <w:pPr>
        <w:numPr>
          <w:ilvl w:val="1"/>
          <w:numId w:val="20"/>
        </w:numPr>
        <w:spacing w:after="9"/>
      </w:pPr>
      <w:r>
        <w:t xml:space="preserve">czuwania w toku realizacji robót budowlanych nad zgodnością rozwiązań technicznych, materiałowych i użytkowych z dokumentacją projektową; </w:t>
      </w:r>
    </w:p>
    <w:p w14:paraId="0918FCA3" w14:textId="77777777" w:rsidR="00C1301B" w:rsidRDefault="00E5036C">
      <w:pPr>
        <w:numPr>
          <w:ilvl w:val="1"/>
          <w:numId w:val="20"/>
        </w:numPr>
        <w:spacing w:after="9"/>
      </w:pPr>
      <w:r>
        <w:t xml:space="preserve">uzupełniania szczegółów dokumentacji projektowej oraz wyjaśniania wykonawcy robót budowlanych wątpliwości powstałych w toku realizacji tych robót; </w:t>
      </w:r>
    </w:p>
    <w:p w14:paraId="1EA0B875" w14:textId="77777777" w:rsidR="00C1301B" w:rsidRDefault="00E5036C">
      <w:pPr>
        <w:numPr>
          <w:ilvl w:val="1"/>
          <w:numId w:val="20"/>
        </w:numPr>
        <w:spacing w:after="8"/>
      </w:pPr>
      <w:r>
        <w:t xml:space="preserve">udziału w naradach technicznych. Przyjmuje się, że liczba pobytów projektanta(ów) na budowie wynikać będzie z uzasadnionych potrzeb określonych każdorazowo przez Zamawiającego lub występującego w jego imieniu inspektora </w:t>
      </w:r>
      <w:r>
        <w:lastRenderedPageBreak/>
        <w:t xml:space="preserve">nadzoru, a w wyjątkowych sytuacjach – przez wykonawcę robót budowlanych, wykonywanych na podstawie dokumentacji projektowej będącej przedmiotem niniejszej umowy; </w:t>
      </w:r>
    </w:p>
    <w:p w14:paraId="16D11FAC" w14:textId="77777777" w:rsidR="00C1301B" w:rsidRDefault="00E5036C">
      <w:pPr>
        <w:numPr>
          <w:ilvl w:val="1"/>
          <w:numId w:val="20"/>
        </w:numPr>
      </w:pPr>
      <w:r>
        <w:t xml:space="preserve">udziału w odbiorze poszczególnych istotnych części robót budowlanych oraz odbiorze końcowym inwestycji; </w:t>
      </w:r>
    </w:p>
    <w:p w14:paraId="6FB8C1AE" w14:textId="77777777" w:rsidR="00C1301B" w:rsidRDefault="00E5036C">
      <w:pPr>
        <w:numPr>
          <w:ilvl w:val="1"/>
          <w:numId w:val="20"/>
        </w:numPr>
        <w:spacing w:after="8"/>
      </w:pPr>
      <w:r>
        <w:t xml:space="preserve">współudziału w wykonaniu przez Wykonawcę robót budowlanych dokumentacji powykonawczej, uwzględniającej wszystkie zmiany wprowadzone do dokumentacji projektowej w trakcie realizacji. </w:t>
      </w:r>
    </w:p>
    <w:p w14:paraId="1DEB12E5" w14:textId="77777777" w:rsidR="00C1301B" w:rsidRDefault="00E5036C">
      <w:pPr>
        <w:numPr>
          <w:ilvl w:val="0"/>
          <w:numId w:val="20"/>
        </w:numPr>
        <w:spacing w:after="9"/>
        <w:ind w:hanging="708"/>
      </w:pPr>
      <w:r>
        <w:t xml:space="preserve">Wykonawca zobowiązuje się do pełnienia nadzoru autorskiego przez osoby posiadające uprawnienia do pełnienia samodzielnych funkcji technicznych w budownictwie – zgodnie z obowiązującymi przepisami – według wartości 1-go nadzoru z oferty. Do umowy przyjęto 10 nadzorów, przez które rozumie się pobyty na budowie lub dokonanie innych czynności uznanych przez Wykonawcę i Zamawiającego za równoważne pobytom. </w:t>
      </w:r>
    </w:p>
    <w:p w14:paraId="5E409735" w14:textId="77777777" w:rsidR="00C1301B" w:rsidRDefault="00E5036C">
      <w:pPr>
        <w:numPr>
          <w:ilvl w:val="0"/>
          <w:numId w:val="20"/>
        </w:numPr>
        <w:spacing w:after="8"/>
        <w:ind w:hanging="708"/>
      </w:pPr>
      <w:r>
        <w:t xml:space="preserve">Płatny pobyt Projektanta na budowie odbywał się będzie wyłącznie na każdorazowe wezwanie Zamawiającego i winien być potwierdzony wyłącznie przez branżowych Inspektorów Nadzoru z uwagą, że konieczność wezwania projektanta nie wynika z wad w dokumentacji projektowej. </w:t>
      </w:r>
    </w:p>
    <w:p w14:paraId="6EF5B90C" w14:textId="77777777" w:rsidR="00C1301B" w:rsidRDefault="00E5036C">
      <w:pPr>
        <w:numPr>
          <w:ilvl w:val="0"/>
          <w:numId w:val="20"/>
        </w:numPr>
        <w:spacing w:after="9"/>
        <w:ind w:hanging="708"/>
      </w:pPr>
      <w:r>
        <w:t xml:space="preserve">O potrzebie obecności Projektanta na budowie Zamawiający powiadomi pisemnie każdorazowo projektanta z 3-dniowym wyprzedzeniem, w przypadkach awaryjnych telefonicznie. Ilość pobytów Projektanta na budowie, w ramach nadzoru autorskiego uzależniona będzie od potrzeb zgłoszonych przez Zamawiającego. </w:t>
      </w:r>
    </w:p>
    <w:p w14:paraId="63C8F7AB" w14:textId="77777777" w:rsidR="00C1301B" w:rsidRDefault="00E5036C">
      <w:pPr>
        <w:numPr>
          <w:ilvl w:val="0"/>
          <w:numId w:val="20"/>
        </w:numPr>
        <w:spacing w:after="8"/>
        <w:ind w:hanging="708"/>
      </w:pPr>
      <w:r>
        <w:t xml:space="preserve">Projektant będzie pełnił nadzór autorski za wynagrodzeniem liczonym za jednorazowy pobyt Projektanta podany w ofercie. W cenie jednego pobytu na budowie są uwzględnione wszystkie koszty związane z przyjazdem, pobytem Projektanta na budowie oraz załatwieniem spraw związanych z nadzorem autorskim w różnej formie. Przez jeden pobyt rozumie się pobyt jednego Projektanta na budowie z zaangażowaniem co najmniej 6 godzin. Koszty nadzoru autorskiego, wynikłe z błędów w dokumentacji ponosić będzie Projektant.  </w:t>
      </w:r>
    </w:p>
    <w:p w14:paraId="2FD25422" w14:textId="77777777" w:rsidR="00C1301B" w:rsidRDefault="00E5036C">
      <w:pPr>
        <w:spacing w:after="22" w:line="259" w:lineRule="auto"/>
        <w:ind w:left="0" w:firstLine="0"/>
        <w:jc w:val="left"/>
      </w:pPr>
      <w:r>
        <w:t xml:space="preserve"> </w:t>
      </w:r>
    </w:p>
    <w:p w14:paraId="32F25D3E" w14:textId="77777777" w:rsidR="00C1301B" w:rsidRDefault="00E5036C">
      <w:pPr>
        <w:pStyle w:val="Nagwek1"/>
        <w:ind w:left="13" w:right="10"/>
      </w:pPr>
      <w:r>
        <w:t xml:space="preserve">§ 13 ZMIANY W UMOWIE </w:t>
      </w:r>
    </w:p>
    <w:p w14:paraId="16EFD28A" w14:textId="77777777" w:rsidR="00C1301B" w:rsidRDefault="00E5036C">
      <w:pPr>
        <w:spacing w:after="8"/>
        <w:ind w:left="2"/>
      </w:pPr>
      <w:r>
        <w:t xml:space="preserve">1. Strony dopuszczają możliwość istotnych zmian postanowień niniejszej umowy, w szczególności w zakresie zmian sposobu wykonania umowy, terminów wykonania poszczególnych elementów umowy oraz kosztów wykonania umowy, w szczególności w przypadku: </w:t>
      </w:r>
    </w:p>
    <w:p w14:paraId="096CC8C2" w14:textId="77777777" w:rsidR="00C1301B" w:rsidRDefault="00E5036C">
      <w:pPr>
        <w:numPr>
          <w:ilvl w:val="0"/>
          <w:numId w:val="21"/>
        </w:numPr>
        <w:spacing w:after="9"/>
      </w:pPr>
      <w:r>
        <w:t xml:space="preserve">w trakcie dokonywania bieżących uzgodnień z Zamawiającym, inną instytucją lub osobą nastąpiła istotna zmiana w zakresie rozwiązań projektowych, </w:t>
      </w:r>
    </w:p>
    <w:p w14:paraId="2D5E7F0A" w14:textId="77777777" w:rsidR="00C1301B" w:rsidRDefault="00E5036C">
      <w:pPr>
        <w:numPr>
          <w:ilvl w:val="0"/>
          <w:numId w:val="21"/>
        </w:numPr>
        <w:spacing w:after="7"/>
      </w:pPr>
      <w:r>
        <w:t xml:space="preserve">zaistniały okoliczności wpływające na wykonanie przedmiotu umowy z tytułu spraw terenowo - prawnych, </w:t>
      </w:r>
    </w:p>
    <w:p w14:paraId="1D3C5DD4" w14:textId="77777777" w:rsidR="00C1301B" w:rsidRDefault="00E5036C">
      <w:pPr>
        <w:numPr>
          <w:ilvl w:val="0"/>
          <w:numId w:val="21"/>
        </w:numPr>
        <w:spacing w:after="9"/>
      </w:pPr>
      <w:r>
        <w:lastRenderedPageBreak/>
        <w:t xml:space="preserve">Zamawiający z ważnych przyczyn, nie dających się przewidzieć w chwili zawarcia umowy, wstrzyma wykonanie prac projektowych, </w:t>
      </w:r>
    </w:p>
    <w:p w14:paraId="2FE85486" w14:textId="77777777" w:rsidR="00C1301B" w:rsidRDefault="00E5036C">
      <w:pPr>
        <w:numPr>
          <w:ilvl w:val="0"/>
          <w:numId w:val="21"/>
        </w:numPr>
        <w:spacing w:after="9"/>
      </w:pPr>
      <w:r>
        <w:t xml:space="preserve">wykonanie przedmiotu umowy jest uzależnione od wykonania zamówienia dodatkowego - w tym przypadku istnieje możliwość przesunięcia terminu wykonania przedmiotu umowy o okres niezbędny do wykonania zamówienia dodatkowego. e) nastąpi zmiana obowiązującej stawki podatku VAT. </w:t>
      </w:r>
    </w:p>
    <w:p w14:paraId="7EFF6F98" w14:textId="77777777" w:rsidR="00C1301B" w:rsidRDefault="00E5036C">
      <w:pPr>
        <w:spacing w:after="7"/>
        <w:ind w:left="2"/>
      </w:pPr>
      <w:r>
        <w:t xml:space="preserve">f) zaistniały przyczyny niezależne od działania Stron, których przy zachowaniu wszelkich należytych środków nie można uniknąć ani im zapobiec, w szczególności: </w:t>
      </w:r>
    </w:p>
    <w:p w14:paraId="28690F09" w14:textId="77777777" w:rsidR="00C1301B" w:rsidRDefault="00E5036C">
      <w:pPr>
        <w:numPr>
          <w:ilvl w:val="0"/>
          <w:numId w:val="22"/>
        </w:numPr>
        <w:spacing w:after="13"/>
        <w:ind w:hanging="708"/>
      </w:pPr>
      <w:r>
        <w:t xml:space="preserve">protesty mieszkańców lub innych osób prawnych, </w:t>
      </w:r>
    </w:p>
    <w:p w14:paraId="617286A3" w14:textId="77777777" w:rsidR="00C1301B" w:rsidRDefault="00E5036C">
      <w:pPr>
        <w:numPr>
          <w:ilvl w:val="0"/>
          <w:numId w:val="22"/>
        </w:numPr>
        <w:spacing w:after="8"/>
        <w:ind w:hanging="708"/>
      </w:pPr>
      <w:r>
        <w:t xml:space="preserve">pojawienie się nowszej technologii wykonania projektowanych robót, pozwalającej na podwyższenie standardu, nowej funkcji budynku lub zaoszczędzenie kosztów wykonania robót lub eksploatacji obiektu. </w:t>
      </w:r>
    </w:p>
    <w:p w14:paraId="01A4082A" w14:textId="77777777" w:rsidR="00C1301B" w:rsidRDefault="00E5036C">
      <w:pPr>
        <w:spacing w:after="8"/>
        <w:ind w:left="2"/>
      </w:pPr>
      <w:r>
        <w:t xml:space="preserve">2. Dopuszcza się zmiany Umowy w stosunku do treści oferty, na podstawie której dokonano wyboru Wykonawcy w zakresie wysokości wynagrodzenia Wykonawcy, w przypadku zmiany: </w:t>
      </w:r>
    </w:p>
    <w:p w14:paraId="0CD9EAC8" w14:textId="77777777" w:rsidR="00C1301B" w:rsidRDefault="00E5036C">
      <w:pPr>
        <w:numPr>
          <w:ilvl w:val="0"/>
          <w:numId w:val="23"/>
        </w:numPr>
        <w:spacing w:after="10"/>
        <w:ind w:hanging="708"/>
      </w:pPr>
      <w:r>
        <w:t xml:space="preserve">stawki podatku od towarów i usług oraz podatku akcyzowego, </w:t>
      </w:r>
    </w:p>
    <w:p w14:paraId="1F10C4FD" w14:textId="77777777" w:rsidR="00C1301B" w:rsidRDefault="00E5036C">
      <w:pPr>
        <w:numPr>
          <w:ilvl w:val="0"/>
          <w:numId w:val="23"/>
        </w:numPr>
        <w:spacing w:after="9"/>
        <w:ind w:hanging="708"/>
      </w:pPr>
      <w:r>
        <w:t xml:space="preserve">wysokości minimalnego wynagrodzenia za pracę albo wysokości minimalnej stawki godzinowej ustalonych na podstawie ustawy z dnia 10 października 2002 r. o minimalnym wynagrodzeniu za pracę, </w:t>
      </w:r>
    </w:p>
    <w:p w14:paraId="6161E414" w14:textId="77777777" w:rsidR="00C1301B" w:rsidRDefault="00E5036C">
      <w:pPr>
        <w:numPr>
          <w:ilvl w:val="0"/>
          <w:numId w:val="23"/>
        </w:numPr>
        <w:spacing w:after="9"/>
        <w:ind w:hanging="708"/>
      </w:pPr>
      <w:r>
        <w:t xml:space="preserve">zasad podlegania ubezpieczeniom społecznym lub ubezpieczeniu zdrowotnemu lub wysokości stawki składki na ubezpieczenia społeczne lub zdrowotne,  </w:t>
      </w:r>
    </w:p>
    <w:p w14:paraId="0377C460" w14:textId="77777777" w:rsidR="00C1301B" w:rsidRDefault="00E5036C">
      <w:pPr>
        <w:numPr>
          <w:ilvl w:val="0"/>
          <w:numId w:val="23"/>
        </w:numPr>
        <w:spacing w:after="10"/>
        <w:ind w:hanging="708"/>
      </w:pPr>
      <w:r>
        <w:t xml:space="preserve">zasad gromadzenia i wysokości wpłat do pracowniczych planów kapitałowych, o których mowa w ustawie z dnia 4 października 2018 r. o pracowniczych planach kapitałowych </w:t>
      </w:r>
    </w:p>
    <w:p w14:paraId="24B53E4A" w14:textId="77777777" w:rsidR="00C1301B" w:rsidRDefault="00E5036C">
      <w:pPr>
        <w:spacing w:after="9"/>
        <w:ind w:left="2"/>
      </w:pPr>
      <w:r>
        <w:t xml:space="preserve">- jeżeli zmiany te będą miały wpływ na koszty wykonania Przedmiotu Umowy przez Wykonawcę – dopuszcza się podwyższenie albo obniżenie wynagrodzenia o kwotę, o jaką zmiany te powodują wzrost albo obniżenie kosztów wykonania Przedmiotu umowy przez Wykonawcę. Na Wykonawcy spoczywa ciężar udowodnienia, że zmiany - o których mowa w pkt 1)-4) powyżej - miały wpływ na koszty wykonania Przedmiotu Umowy.  </w:t>
      </w:r>
    </w:p>
    <w:p w14:paraId="58236530" w14:textId="77777777" w:rsidR="00C1301B" w:rsidRDefault="00E5036C">
      <w:pPr>
        <w:numPr>
          <w:ilvl w:val="0"/>
          <w:numId w:val="24"/>
        </w:numPr>
        <w:spacing w:after="9"/>
      </w:pPr>
      <w:r>
        <w:t xml:space="preserve">W wypadku zmiany, o której mowa w ust. 2 pkt 1) niniejszego paragrafu, wartość netto wynagrodzenia Wykonawcy (tj. bez podatku od towarów i usług) nie zmieni się, a określona zmianą umowy, wartość brutto wynagrodzenia zostanie wyliczona z uwzględnieniem stawki podatku od towarów i usług, wynikającej ze zmienionych przepisów. </w:t>
      </w:r>
    </w:p>
    <w:p w14:paraId="60EDC724" w14:textId="77777777" w:rsidR="00C1301B" w:rsidRDefault="00E5036C">
      <w:pPr>
        <w:numPr>
          <w:ilvl w:val="0"/>
          <w:numId w:val="24"/>
        </w:numPr>
        <w:spacing w:after="8"/>
      </w:pPr>
      <w:r>
        <w:t xml:space="preserve">W przypadku zmiany, o której mowa w ust. 2 pkt 2) - pkt 4) niniejszego paragrafu, wynagrodzenie Wykonawcy może zostać podwyższone wyłącznie o wartość, o jaką wzrosną całkowite koszty wykonania niniejszej Umowy ponoszone przez Wykonawcę, a wynikające wyłącznie ze zmiany przepisów. </w:t>
      </w:r>
    </w:p>
    <w:p w14:paraId="1CFD8EB7" w14:textId="77777777" w:rsidR="00C1301B" w:rsidRDefault="00E5036C">
      <w:pPr>
        <w:numPr>
          <w:ilvl w:val="0"/>
          <w:numId w:val="24"/>
        </w:numPr>
        <w:spacing w:after="9"/>
      </w:pPr>
      <w:r>
        <w:t xml:space="preserve">W przypadkach, o których mowa w ust. 2 pkt 1) - pkt 4), Zamawiający przed ewentualnym dokonaniem zmiany umowy zażąda od Wykonawcy pisemnego oświadczenia, złożonego pod rygorem odpowiedzialności karnej co do prawidłowości i rzetelności danych </w:t>
      </w:r>
      <w:r>
        <w:lastRenderedPageBreak/>
        <w:t xml:space="preserve">objętych przedmiotowym oświadczeniem, przedstawiającego wyliczenia obrazujące wysokość wzrostu lub zmniejszenia kosztów wynikających z wprowadzenia zmiany przepisów, o których mowa w ust. 2 pkt 1) – pkt 4) niniejszego paragrafu. </w:t>
      </w:r>
    </w:p>
    <w:p w14:paraId="4658C5C4" w14:textId="77777777" w:rsidR="00C1301B" w:rsidRDefault="00E5036C">
      <w:pPr>
        <w:numPr>
          <w:ilvl w:val="0"/>
          <w:numId w:val="24"/>
        </w:numPr>
        <w:spacing w:after="8"/>
      </w:pPr>
      <w:r>
        <w:t xml:space="preserve">Zmiany przewidziane niniejszym paragrafem są dopuszczalne pod warunkiem osiągnięcia przez strony umowy w drodze negocjacji, porozumienia co do zakresu i momentu wejścia w życie ewentualnych zmian jej postanowień, przy zachowaniu w szczególności zasad wydatkowania środków publicznych, o których mowa w ustawie z dnia 27 sierpnia 2009 r. o finansach publicznych. </w:t>
      </w:r>
    </w:p>
    <w:p w14:paraId="56A7CE63" w14:textId="77777777" w:rsidR="00C1301B" w:rsidRDefault="00E5036C">
      <w:pPr>
        <w:numPr>
          <w:ilvl w:val="0"/>
          <w:numId w:val="24"/>
        </w:numPr>
        <w:spacing w:after="9"/>
      </w:pPr>
      <w:r>
        <w:t xml:space="preserve">Zmiana postanowień zawartej umowy może nastąpić wyłącznie, za zgodą obu Stron wyrażoną na piśmie, pod rygorem nieważności. </w:t>
      </w:r>
    </w:p>
    <w:p w14:paraId="7EA5922A" w14:textId="77777777" w:rsidR="00C1301B" w:rsidRDefault="00E5036C">
      <w:pPr>
        <w:spacing w:after="20" w:line="259" w:lineRule="auto"/>
        <w:ind w:left="0" w:firstLine="0"/>
        <w:jc w:val="left"/>
      </w:pPr>
      <w:r>
        <w:rPr>
          <w:b/>
        </w:rPr>
        <w:t xml:space="preserve"> </w:t>
      </w:r>
    </w:p>
    <w:p w14:paraId="30E54C2C" w14:textId="77777777" w:rsidR="00C1301B" w:rsidRDefault="00E5036C">
      <w:pPr>
        <w:pStyle w:val="Nagwek1"/>
        <w:ind w:left="13" w:right="10"/>
      </w:pPr>
      <w:r>
        <w:t>§ 14</w:t>
      </w:r>
      <w:r>
        <w:rPr>
          <w:b w:val="0"/>
        </w:rPr>
        <w:t xml:space="preserve"> </w:t>
      </w:r>
      <w:r>
        <w:t>DANE OSOBOWE</w:t>
      </w:r>
      <w:r>
        <w:rPr>
          <w:b w:val="0"/>
        </w:rPr>
        <w:t xml:space="preserve"> </w:t>
      </w:r>
    </w:p>
    <w:p w14:paraId="67A7F1A6" w14:textId="77777777" w:rsidR="00C1301B" w:rsidRDefault="00E5036C">
      <w:pPr>
        <w:numPr>
          <w:ilvl w:val="0"/>
          <w:numId w:val="25"/>
        </w:numPr>
        <w:ind w:hanging="245"/>
      </w:pPr>
      <w: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ten podmiot jako osoby do kontaktu i inne osoby odpowiedzialne za wykonanie niniejszej Umowy (o ile zostały wskazane).  </w:t>
      </w:r>
    </w:p>
    <w:p w14:paraId="30EE59F4" w14:textId="77777777" w:rsidR="00C1301B" w:rsidRDefault="00E5036C">
      <w:pPr>
        <w:numPr>
          <w:ilvl w:val="0"/>
          <w:numId w:val="25"/>
        </w:numPr>
        <w:ind w:hanging="245"/>
      </w:pPr>
      <w:r>
        <w:t xml:space="preserve">Dane kontaktowe inspektora ochrony danych Zamawiającego: </w:t>
      </w:r>
      <w:r w:rsidR="00122EA4">
        <w:t>………………………………..</w:t>
      </w:r>
      <w:r>
        <w:t xml:space="preserve"> </w:t>
      </w:r>
    </w:p>
    <w:p w14:paraId="42FDA7A7" w14:textId="77777777" w:rsidR="00C1301B" w:rsidRDefault="00E5036C">
      <w:pPr>
        <w:numPr>
          <w:ilvl w:val="0"/>
          <w:numId w:val="25"/>
        </w:numPr>
        <w:spacing w:after="13"/>
        <w:ind w:hanging="245"/>
      </w:pPr>
      <w:r>
        <w:t xml:space="preserve">Zamawiający informuje, iż podstawą prawną przetwarzania danych osobowych jest:  </w:t>
      </w:r>
    </w:p>
    <w:p w14:paraId="18158C7C" w14:textId="77777777" w:rsidR="00C1301B" w:rsidRDefault="00E5036C">
      <w:pPr>
        <w:numPr>
          <w:ilvl w:val="0"/>
          <w:numId w:val="26"/>
        </w:numPr>
        <w:spacing w:after="10"/>
      </w:pPr>
      <w:r>
        <w:t xml:space="preserve">art. 6 ust.1 lit. b) RODO – spełnienie wymogów kontraktowych, tj. konieczność dysponowania danymi na potrzeby wykonania zawartej Umowy13,  </w:t>
      </w:r>
    </w:p>
    <w:p w14:paraId="0DBB2A38" w14:textId="77777777" w:rsidR="00C1301B" w:rsidRDefault="00E5036C">
      <w:pPr>
        <w:numPr>
          <w:ilvl w:val="0"/>
          <w:numId w:val="26"/>
        </w:numPr>
        <w:spacing w:after="9"/>
      </w:pPr>
      <w:r>
        <w:t xml:space="preserve">art. 6 ust. 1 lit. c) RODO – spełnienie wymogów ustawowych, tj. konieczność wypełnienia przez Zamawiającego obowiązków prawnych wynikających z przepisów prawa,  </w:t>
      </w:r>
    </w:p>
    <w:p w14:paraId="604F7085" w14:textId="77777777" w:rsidR="00C1301B" w:rsidRDefault="00E5036C">
      <w:pPr>
        <w:numPr>
          <w:ilvl w:val="0"/>
          <w:numId w:val="26"/>
        </w:numPr>
      </w:pPr>
      <w:r>
        <w:t xml:space="preserve">art. 6 ust. 1 lit. f) RODO – konieczność realizacji prawnie uzasadnionych interesów Zamawiającego, związanych z zapewnieniem właściwej realizacji Umowy, w tym ewentualnego ustalenia, dochodzenia lub obrony przed roszczeniami związanymi z zawartą Umowy (tj. konieczność dysponowania danymi na potrzeby wykonania zawartej Umowy).  </w:t>
      </w:r>
    </w:p>
    <w:p w14:paraId="629C97C6" w14:textId="77777777" w:rsidR="00C1301B" w:rsidRDefault="00E5036C">
      <w:pPr>
        <w:numPr>
          <w:ilvl w:val="0"/>
          <w:numId w:val="27"/>
        </w:numPr>
      </w:pPr>
      <w:r>
        <w:t xml:space="preserve">Dane osobowe, o których mowa w ust. 1 powyżej,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organom ścigania Instytucji Pośredniczącej oraz Zarządzającą programami unijnymi – tylko, gdy wystąpią z żądaniem uzyskania danych osobowych i wskażą podstawę prawną swego żądania.  </w:t>
      </w:r>
    </w:p>
    <w:p w14:paraId="2C7771A1" w14:textId="77777777" w:rsidR="00C1301B" w:rsidRDefault="00E5036C">
      <w:pPr>
        <w:numPr>
          <w:ilvl w:val="0"/>
          <w:numId w:val="27"/>
        </w:numPr>
      </w:pPr>
      <w:r>
        <w:lastRenderedPageBreak/>
        <w:t xml:space="preserve">Dane osobowe osób, o których mowa w ust. 1 powyżej nie będą przekazywane do państwa trzeciego ani organizacji międzynarodowej w rozumieniu RODO.  </w:t>
      </w:r>
    </w:p>
    <w:p w14:paraId="7D4EFA23" w14:textId="77777777" w:rsidR="00C1301B" w:rsidRDefault="00E5036C">
      <w:pPr>
        <w:numPr>
          <w:ilvl w:val="0"/>
          <w:numId w:val="27"/>
        </w:numPr>
      </w:pPr>
      <w:r>
        <w:t xml:space="preserve">Dane osobowe osób, o których mowa w ust. 1 powyżej, będą przetwarzane przez okres 10 lat od końca roku kalendarzowego, w którym niniejsza Umowa zostanie wykonana, chyba że niezbędny będzie dłuższy okres przetwarzania np.: w okresie utrzymania trwałości projektu, z uwagi na obowiązki archiwizacyjne, dochodzenie roszczeń lub inne wymagane przepisami prawa powszechnie obowiązującego.  </w:t>
      </w:r>
    </w:p>
    <w:p w14:paraId="59DF09F3" w14:textId="77777777" w:rsidR="00C1301B" w:rsidRDefault="00E5036C">
      <w:pPr>
        <w:numPr>
          <w:ilvl w:val="0"/>
          <w:numId w:val="27"/>
        </w:numPr>
      </w:pPr>
      <w:r>
        <w:t xml:space="preserve">Osobom, o których mowa w ust. 1 powyżej,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obowiązujących przepisów prawa.  </w:t>
      </w:r>
    </w:p>
    <w:p w14:paraId="5C8D8538" w14:textId="77777777" w:rsidR="00C1301B" w:rsidRDefault="00E5036C">
      <w:pPr>
        <w:numPr>
          <w:ilvl w:val="0"/>
          <w:numId w:val="27"/>
        </w:numPr>
      </w:pPr>
      <w:r>
        <w:t xml:space="preserve">Osobom, o których mowa w ust. 1 powyżej, w związku z przetwarzaniem ich danych osobowych przysługuje prawo do wniesienia skargi do organu nadzorczego, tzn. Prezesa Urzędu Ochrony Danych  Osobowych. </w:t>
      </w:r>
    </w:p>
    <w:p w14:paraId="3C3C9C4C" w14:textId="77777777" w:rsidR="00C1301B" w:rsidRDefault="00E5036C">
      <w:pPr>
        <w:numPr>
          <w:ilvl w:val="0"/>
          <w:numId w:val="27"/>
        </w:numPr>
      </w:pPr>
      <w:r>
        <w:t xml:space="preserve">Podanie danych osobowych, o których mowa w ust. 1 powyżej, było wymagane do zawarcia niniejszej Umowy. Wniesienie przez wyżej opisaną osobę fizyczną żądania usunięcia lub ograniczenia przetwarzania danych osobowych skutkuje obowiązkiem Wykonawcy niezwłocznego wskazania innej osoby w jej miejsce.  </w:t>
      </w:r>
    </w:p>
    <w:p w14:paraId="7C44D91C" w14:textId="77777777" w:rsidR="00C1301B" w:rsidRDefault="00E5036C">
      <w:pPr>
        <w:numPr>
          <w:ilvl w:val="0"/>
          <w:numId w:val="27"/>
        </w:numPr>
      </w:pPr>
      <w:r>
        <w:t xml:space="preserve">W oparciu o dane osobowe osób, o których mowa w ust. 1 powyżej, Zamawiający nie będzie podejmował zautomatyzowanych decyzji, w tym decyzji będących wynikiem profilowania w rozumieniu RODO.  </w:t>
      </w:r>
    </w:p>
    <w:p w14:paraId="784A0EA4" w14:textId="77777777" w:rsidR="00C1301B" w:rsidRDefault="00E5036C">
      <w:pPr>
        <w:numPr>
          <w:ilvl w:val="0"/>
          <w:numId w:val="27"/>
        </w:numPr>
      </w:pPr>
      <w:r>
        <w:t xml:space="preserve">W przypadku udostępnienia przez Wykonawcę do Zamawiającego, w związku z wykonaniem niniejszej Umowy, danych osobowych osób związanych z Wykonawcą w szczególności pracowników, pełnomocników, członków zarządu, kontrahentów, dostawców, a także innych osób nie podpisujących niniejszej Umowy, Wykonawca zobowiązany jest w imieniu Zamawiającego poinformować te osoby:  </w:t>
      </w:r>
    </w:p>
    <w:p w14:paraId="4C209300" w14:textId="77777777" w:rsidR="00C1301B" w:rsidRDefault="00E5036C">
      <w:pPr>
        <w:numPr>
          <w:ilvl w:val="0"/>
          <w:numId w:val="28"/>
        </w:numPr>
        <w:spacing w:after="13"/>
        <w:ind w:hanging="425"/>
      </w:pPr>
      <w:r>
        <w:t xml:space="preserve">o </w:t>
      </w:r>
      <w:r>
        <w:tab/>
        <w:t xml:space="preserve">zakresie </w:t>
      </w:r>
      <w:r>
        <w:tab/>
        <w:t xml:space="preserve">danych </w:t>
      </w:r>
      <w:r>
        <w:tab/>
        <w:t xml:space="preserve">osobowych </w:t>
      </w:r>
      <w:r>
        <w:tab/>
        <w:t xml:space="preserve">dotyczących </w:t>
      </w:r>
      <w:r>
        <w:tab/>
        <w:t xml:space="preserve">tych </w:t>
      </w:r>
      <w:r>
        <w:tab/>
        <w:t xml:space="preserve">osób, </w:t>
      </w:r>
      <w:r>
        <w:tab/>
        <w:t xml:space="preserve">a </w:t>
      </w:r>
      <w:r>
        <w:tab/>
        <w:t xml:space="preserve">przekazanych </w:t>
      </w:r>
    </w:p>
    <w:p w14:paraId="18B456B9" w14:textId="77777777" w:rsidR="00C1301B" w:rsidRDefault="00E5036C">
      <w:pPr>
        <w:spacing w:after="10"/>
        <w:ind w:left="2"/>
      </w:pPr>
      <w:r>
        <w:t xml:space="preserve">Zamawiającemu,  </w:t>
      </w:r>
    </w:p>
    <w:p w14:paraId="596FA403" w14:textId="77777777" w:rsidR="00C1301B" w:rsidRDefault="00E5036C">
      <w:pPr>
        <w:numPr>
          <w:ilvl w:val="0"/>
          <w:numId w:val="28"/>
        </w:numPr>
        <w:spacing w:after="9"/>
        <w:ind w:hanging="425"/>
      </w:pPr>
      <w:r>
        <w:t xml:space="preserve">o tym, że Zamawiający jest administratorem ich danych osobowych oraz że przetwarza ich dane osobowe na zasadach określonych powyżej,  </w:t>
      </w:r>
    </w:p>
    <w:p w14:paraId="2AF3F8C2" w14:textId="77777777" w:rsidR="00C1301B" w:rsidRDefault="00E5036C">
      <w:pPr>
        <w:numPr>
          <w:ilvl w:val="0"/>
          <w:numId w:val="28"/>
        </w:numPr>
        <w:ind w:hanging="425"/>
      </w:pPr>
      <w:r>
        <w:t xml:space="preserve">o tym, że Wykonawca jest źródłem, od którego Zamawiający pozyskał ich dane,  </w:t>
      </w:r>
    </w:p>
    <w:p w14:paraId="6C9AF301" w14:textId="77777777" w:rsidR="00C1301B" w:rsidRDefault="00E5036C">
      <w:pPr>
        <w:numPr>
          <w:ilvl w:val="0"/>
          <w:numId w:val="28"/>
        </w:numPr>
        <w:ind w:hanging="425"/>
      </w:pPr>
      <w:r>
        <w:t xml:space="preserve">o treści niniejszego paragrafu.  </w:t>
      </w:r>
    </w:p>
    <w:p w14:paraId="0F6966FA" w14:textId="77777777" w:rsidR="00C1301B" w:rsidRDefault="00E5036C">
      <w:pPr>
        <w:spacing w:after="8"/>
        <w:ind w:left="2"/>
      </w:pPr>
      <w:r>
        <w:t xml:space="preserve">12. Strony zgodnie postanawiają, że w przypadku zaistnienia konieczności przekazania  danych osobowych pomiędzy Stronami kwestia powierzenia przetwarzania danych osobowych, których administratorem jest Zamawiający, a do których dostęp będzie miał Wykonawca w </w:t>
      </w:r>
      <w:r>
        <w:lastRenderedPageBreak/>
        <w:t xml:space="preserve">związku z wykonaniem Umowy zostanie uregulowana w Umowie powierzenia przetwarzania danych osobowych, której wzór stanowi załącznik do niniejszej Umowy i będzie jej integralną częścią. Do czasu zawarcia wyżej wskazanej Umowy Zamawiający wstrzyma się z przekazywaniem danych osobowych, zaś w razie zwłoki Wykonawcy w zawarciu Umowy powierzenia wszelkie obciążenia i ryzyka wiążące się z tym faktem obciążają Wykonawcę.  </w:t>
      </w:r>
    </w:p>
    <w:p w14:paraId="59A030CD" w14:textId="77777777" w:rsidR="00C1301B" w:rsidRDefault="00E5036C">
      <w:pPr>
        <w:spacing w:after="191" w:line="259" w:lineRule="auto"/>
        <w:ind w:left="0" w:firstLine="0"/>
        <w:jc w:val="left"/>
      </w:pPr>
      <w:r>
        <w:rPr>
          <w:b/>
        </w:rPr>
        <w:t xml:space="preserve"> </w:t>
      </w:r>
    </w:p>
    <w:p w14:paraId="717D1A36" w14:textId="77777777" w:rsidR="00C1301B" w:rsidRDefault="00E5036C">
      <w:pPr>
        <w:pStyle w:val="Nagwek1"/>
        <w:spacing w:after="191"/>
        <w:ind w:left="13" w:right="10"/>
      </w:pPr>
      <w:r>
        <w:t>§ 15 POSTANOWIENIA KOŃCOWE</w:t>
      </w:r>
      <w:r>
        <w:rPr>
          <w:b w:val="0"/>
        </w:rPr>
        <w:t xml:space="preserve"> </w:t>
      </w:r>
    </w:p>
    <w:p w14:paraId="67637F7A" w14:textId="77777777" w:rsidR="00C1301B" w:rsidRDefault="00E5036C">
      <w:pPr>
        <w:numPr>
          <w:ilvl w:val="0"/>
          <w:numId w:val="29"/>
        </w:numPr>
        <w:spacing w:after="127"/>
        <w:ind w:hanging="360"/>
      </w:pPr>
      <w:r>
        <w:t>W sprawach nieuregulowanych niniejszą Umową stosuje się właściwe przepisy prawa polskiego, w szczególności: ustawy z dnia 23 kwietnia 1964 r. Kodeks cywilny (</w:t>
      </w:r>
      <w:proofErr w:type="spellStart"/>
      <w:r>
        <w:t>t.j</w:t>
      </w:r>
      <w:proofErr w:type="spellEnd"/>
      <w:r>
        <w:t xml:space="preserve">. Dz. U. z 2024 r., poz. 1061 ze zm.), ustawy z dnia 7 lipca 1994 r. Prawo budowlane (tekst jedn. Dz. U. z 2024 r., poz. 725 ze zm.). </w:t>
      </w:r>
    </w:p>
    <w:p w14:paraId="6F1E60E1" w14:textId="77777777" w:rsidR="00C1301B" w:rsidRDefault="00E5036C">
      <w:pPr>
        <w:numPr>
          <w:ilvl w:val="0"/>
          <w:numId w:val="29"/>
        </w:numPr>
        <w:ind w:hanging="360"/>
      </w:pPr>
      <w:r>
        <w:t xml:space="preserve">Na wypadek sporu między Stronami - jego rozstrzygnięcie będzie poddane jurysdykcji sądów polskich, tj. sądowi właściwemu według siedziby Zamawiającego. </w:t>
      </w:r>
    </w:p>
    <w:p w14:paraId="7B7797B6" w14:textId="77777777" w:rsidR="00C1301B" w:rsidRDefault="00E5036C">
      <w:pPr>
        <w:numPr>
          <w:ilvl w:val="0"/>
          <w:numId w:val="29"/>
        </w:numPr>
        <w:ind w:hanging="360"/>
      </w:pPr>
      <w:r>
        <w:t xml:space="preserve">Dostęp do umowy zapewniono Wykonawcy i Zamawiającemu. Za datę zawarcia umowy Strony uznają dzień złożenia kwalifikowanego podpisu elektronicznego przez ostatnią spośród osób reprezentujących Strony umowy, stosownie do znacznika czasu ujawnionego w szczegółach dokumentu zawartego w postaci elektronicznej.  </w:t>
      </w:r>
    </w:p>
    <w:p w14:paraId="36042A9D" w14:textId="77777777" w:rsidR="00C1301B" w:rsidRDefault="00E5036C">
      <w:pPr>
        <w:numPr>
          <w:ilvl w:val="0"/>
          <w:numId w:val="29"/>
        </w:numPr>
        <w:ind w:hanging="360"/>
      </w:pPr>
      <w:r>
        <w:t xml:space="preserve">Ustala się, że w sprawach związanych z realizacją umowy, osobami upoważnionymi do kontaktów oraz podpisywania protokołów odbioru są:  </w:t>
      </w:r>
    </w:p>
    <w:p w14:paraId="58E38880" w14:textId="77777777" w:rsidR="00122EA4" w:rsidRDefault="00E5036C">
      <w:pPr>
        <w:numPr>
          <w:ilvl w:val="1"/>
          <w:numId w:val="29"/>
        </w:numPr>
        <w:spacing w:after="2" w:line="374" w:lineRule="auto"/>
        <w:ind w:hanging="360"/>
      </w:pPr>
      <w:r>
        <w:t xml:space="preserve">Ze strony Zamawiającego: ……………. , </w:t>
      </w:r>
    </w:p>
    <w:p w14:paraId="2BF86A92" w14:textId="77777777" w:rsidR="00C1301B" w:rsidRDefault="00E5036C">
      <w:pPr>
        <w:numPr>
          <w:ilvl w:val="1"/>
          <w:numId w:val="29"/>
        </w:numPr>
        <w:spacing w:after="2" w:line="374" w:lineRule="auto"/>
        <w:ind w:hanging="360"/>
      </w:pPr>
      <w:r>
        <w:t xml:space="preserve">Ze strony Wykonawcy: ……………….. . </w:t>
      </w:r>
    </w:p>
    <w:p w14:paraId="741D353C" w14:textId="77777777" w:rsidR="00C1301B" w:rsidRDefault="00E5036C">
      <w:pPr>
        <w:numPr>
          <w:ilvl w:val="0"/>
          <w:numId w:val="29"/>
        </w:numPr>
        <w:ind w:hanging="360"/>
      </w:pPr>
      <w:r>
        <w:t xml:space="preserve">Integralną część umowy stanowią następujące załączniki: </w:t>
      </w:r>
    </w:p>
    <w:p w14:paraId="1F90229B" w14:textId="77777777" w:rsidR="00C1301B" w:rsidRDefault="00E5036C">
      <w:pPr>
        <w:numPr>
          <w:ilvl w:val="1"/>
          <w:numId w:val="29"/>
        </w:numPr>
        <w:ind w:hanging="360"/>
      </w:pPr>
      <w:r>
        <w:t xml:space="preserve">Pełnomocnictwo </w:t>
      </w:r>
    </w:p>
    <w:p w14:paraId="778C45AF" w14:textId="77777777" w:rsidR="00C1301B" w:rsidRDefault="00E5036C">
      <w:pPr>
        <w:numPr>
          <w:ilvl w:val="1"/>
          <w:numId w:val="29"/>
        </w:numPr>
        <w:spacing w:after="131"/>
        <w:ind w:hanging="360"/>
      </w:pPr>
      <w:r>
        <w:t xml:space="preserve">Specyfikacja Warunków Zamówienia wraz z załącznikami </w:t>
      </w:r>
    </w:p>
    <w:p w14:paraId="5B5A3F50" w14:textId="77777777" w:rsidR="00C1301B" w:rsidRDefault="00E5036C">
      <w:pPr>
        <w:numPr>
          <w:ilvl w:val="1"/>
          <w:numId w:val="29"/>
        </w:numPr>
        <w:spacing w:after="131"/>
        <w:ind w:hanging="360"/>
      </w:pPr>
      <w:r>
        <w:t xml:space="preserve">Opis przedmiotu zamówienia wraz z załącznikami </w:t>
      </w:r>
    </w:p>
    <w:p w14:paraId="303BB9E7" w14:textId="77777777" w:rsidR="00C1301B" w:rsidRDefault="00E5036C">
      <w:pPr>
        <w:numPr>
          <w:ilvl w:val="1"/>
          <w:numId w:val="29"/>
        </w:numPr>
        <w:ind w:hanging="360"/>
      </w:pPr>
      <w:r>
        <w:t xml:space="preserve">Oferta Wykonawcy wraz z załącznikami </w:t>
      </w:r>
    </w:p>
    <w:p w14:paraId="7E57A496" w14:textId="77777777" w:rsidR="00C1301B" w:rsidRDefault="00E5036C">
      <w:pPr>
        <w:spacing w:after="140" w:line="259" w:lineRule="auto"/>
        <w:ind w:left="720" w:firstLine="0"/>
        <w:jc w:val="left"/>
      </w:pPr>
      <w:r>
        <w:t xml:space="preserve"> </w:t>
      </w:r>
    </w:p>
    <w:p w14:paraId="03520E40" w14:textId="77777777" w:rsidR="00C1301B" w:rsidRDefault="00E5036C">
      <w:pPr>
        <w:spacing w:after="142" w:line="259" w:lineRule="auto"/>
        <w:ind w:left="0" w:firstLine="0"/>
        <w:jc w:val="left"/>
      </w:pPr>
      <w:r>
        <w:rPr>
          <w:b/>
        </w:rPr>
        <w:t xml:space="preserve"> </w:t>
      </w:r>
      <w:r>
        <w:rPr>
          <w:b/>
        </w:rPr>
        <w:tab/>
        <w:t xml:space="preserve"> </w:t>
      </w:r>
    </w:p>
    <w:p w14:paraId="7DF9552F" w14:textId="77777777" w:rsidR="00C1301B" w:rsidRDefault="00E5036C">
      <w:pPr>
        <w:tabs>
          <w:tab w:val="center" w:pos="6059"/>
        </w:tabs>
        <w:spacing w:after="131"/>
        <w:ind w:left="-15" w:firstLine="0"/>
        <w:jc w:val="left"/>
      </w:pPr>
      <w:r>
        <w:rPr>
          <w:b/>
        </w:rPr>
        <w:t xml:space="preserve">             ZAMAWIAJĄCY:</w:t>
      </w:r>
      <w:r>
        <w:t xml:space="preserve"> </w:t>
      </w:r>
      <w:r>
        <w:tab/>
      </w:r>
      <w:r>
        <w:rPr>
          <w:b/>
        </w:rPr>
        <w:t xml:space="preserve">                             WYKONAWCA:</w:t>
      </w:r>
      <w:r>
        <w:t xml:space="preserve"> </w:t>
      </w:r>
    </w:p>
    <w:p w14:paraId="6145E529" w14:textId="77777777" w:rsidR="00C1301B" w:rsidRDefault="00E5036C">
      <w:pPr>
        <w:spacing w:after="0" w:line="259" w:lineRule="auto"/>
        <w:ind w:left="0" w:firstLine="0"/>
        <w:jc w:val="left"/>
      </w:pPr>
      <w:r>
        <w:t xml:space="preserve"> </w:t>
      </w:r>
    </w:p>
    <w:sectPr w:rsidR="00C1301B" w:rsidSect="00827267">
      <w:headerReference w:type="even" r:id="rId8"/>
      <w:headerReference w:type="default" r:id="rId9"/>
      <w:footerReference w:type="even" r:id="rId10"/>
      <w:footerReference w:type="default" r:id="rId11"/>
      <w:headerReference w:type="first" r:id="rId12"/>
      <w:footerReference w:type="first" r:id="rId13"/>
      <w:pgSz w:w="11906" w:h="16838"/>
      <w:pgMar w:top="1640" w:right="1414" w:bottom="1560" w:left="1416" w:header="458" w:footer="3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BEA78" w14:textId="77777777" w:rsidR="00355E11" w:rsidRDefault="00355E11">
      <w:pPr>
        <w:spacing w:after="0" w:line="240" w:lineRule="auto"/>
      </w:pPr>
      <w:r>
        <w:separator/>
      </w:r>
    </w:p>
  </w:endnote>
  <w:endnote w:type="continuationSeparator" w:id="0">
    <w:p w14:paraId="157BF4AC" w14:textId="77777777" w:rsidR="00355E11" w:rsidRDefault="00355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96B1" w14:textId="77777777" w:rsidR="00C1301B" w:rsidRDefault="00E5036C">
    <w:pPr>
      <w:spacing w:after="0" w:line="259" w:lineRule="auto"/>
      <w:ind w:left="37" w:firstLine="0"/>
      <w:jc w:val="center"/>
    </w:pPr>
    <w:r>
      <w:rPr>
        <w:noProof/>
      </w:rPr>
      <w:drawing>
        <wp:anchor distT="0" distB="0" distL="114300" distR="114300" simplePos="0" relativeHeight="251666432" behindDoc="0" locked="0" layoutInCell="1" allowOverlap="0" wp14:anchorId="5666FCF2" wp14:editId="4802A82E">
          <wp:simplePos x="0" y="0"/>
          <wp:positionH relativeFrom="page">
            <wp:posOffset>2343785</wp:posOffset>
          </wp:positionH>
          <wp:positionV relativeFrom="page">
            <wp:posOffset>9567456</wp:posOffset>
          </wp:positionV>
          <wp:extent cx="2872740" cy="762000"/>
          <wp:effectExtent l="0" t="0" r="0" b="0"/>
          <wp:wrapSquare wrapText="bothSides"/>
          <wp:docPr id="43" name="Picture 1520"/>
          <wp:cNvGraphicFramePr/>
          <a:graphic xmlns:a="http://schemas.openxmlformats.org/drawingml/2006/main">
            <a:graphicData uri="http://schemas.openxmlformats.org/drawingml/2006/picture">
              <pic:pic xmlns:pic="http://schemas.openxmlformats.org/drawingml/2006/picture">
                <pic:nvPicPr>
                  <pic:cNvPr id="1520" name="Picture 1520"/>
                  <pic:cNvPicPr/>
                </pic:nvPicPr>
                <pic:blipFill>
                  <a:blip r:embed="rId1"/>
                  <a:stretch>
                    <a:fillRect/>
                  </a:stretch>
                </pic:blipFill>
                <pic:spPr>
                  <a:xfrm>
                    <a:off x="0" y="0"/>
                    <a:ext cx="2872740" cy="762000"/>
                  </a:xfrm>
                  <a:prstGeom prst="rect">
                    <a:avLst/>
                  </a:prstGeom>
                </pic:spPr>
              </pic:pic>
            </a:graphicData>
          </a:graphic>
        </wp:anchor>
      </w:drawing>
    </w:r>
    <w:r>
      <w:rPr>
        <w:sz w:val="20"/>
      </w:rPr>
      <w:t xml:space="preserve"> </w:t>
    </w:r>
  </w:p>
  <w:p w14:paraId="7A7AABEF" w14:textId="77777777" w:rsidR="00C1301B" w:rsidRDefault="00E5036C">
    <w:pPr>
      <w:spacing w:after="0" w:line="259" w:lineRule="auto"/>
      <w:ind w:left="0" w:right="4" w:firstLine="0"/>
      <w:jc w:val="right"/>
    </w:pPr>
    <w:r>
      <w:rPr>
        <w:sz w:val="20"/>
      </w:rPr>
      <w:t xml:space="preserve">Strona </w:t>
    </w:r>
    <w:r>
      <w:rPr>
        <w:sz w:val="20"/>
      </w:rPr>
      <w:fldChar w:fldCharType="begin"/>
    </w:r>
    <w:r>
      <w:rPr>
        <w:sz w:val="20"/>
      </w:rPr>
      <w:instrText xml:space="preserve"> PAGE   \* MERGEFORMAT </w:instrText>
    </w:r>
    <w:r>
      <w:rPr>
        <w:sz w:val="20"/>
      </w:rPr>
      <w:fldChar w:fldCharType="separate"/>
    </w:r>
    <w:r>
      <w:rPr>
        <w:sz w:val="20"/>
      </w:rPr>
      <w:t>10</w:t>
    </w:r>
    <w:r>
      <w:rPr>
        <w:sz w:val="20"/>
      </w:rPr>
      <w:fldChar w:fldCharType="end"/>
    </w:r>
    <w:r>
      <w:rPr>
        <w:sz w:val="20"/>
      </w:rPr>
      <w:t xml:space="preserve"> z </w:t>
    </w:r>
    <w:r>
      <w:rPr>
        <w:sz w:val="20"/>
      </w:rPr>
      <w:fldChar w:fldCharType="begin"/>
    </w:r>
    <w:r>
      <w:rPr>
        <w:sz w:val="20"/>
      </w:rPr>
      <w:instrText xml:space="preserve"> NUMPAGES   \* MERGEFORMAT </w:instrText>
    </w:r>
    <w:r>
      <w:rPr>
        <w:sz w:val="20"/>
      </w:rPr>
      <w:fldChar w:fldCharType="separate"/>
    </w:r>
    <w:r>
      <w:rPr>
        <w:sz w:val="20"/>
      </w:rPr>
      <w:t>23</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6866" w14:textId="77777777" w:rsidR="00C1301B" w:rsidRDefault="00E5036C">
    <w:pPr>
      <w:spacing w:after="0" w:line="259" w:lineRule="auto"/>
      <w:ind w:left="37" w:firstLine="0"/>
      <w:jc w:val="center"/>
    </w:pPr>
    <w:r>
      <w:rPr>
        <w:sz w:val="20"/>
      </w:rPr>
      <w:t xml:space="preserve"> </w:t>
    </w:r>
  </w:p>
  <w:p w14:paraId="5E11CA73" w14:textId="77777777" w:rsidR="00C1301B" w:rsidRDefault="00E5036C">
    <w:pPr>
      <w:spacing w:after="0" w:line="259" w:lineRule="auto"/>
      <w:ind w:left="0" w:right="4" w:firstLine="0"/>
      <w:jc w:val="right"/>
    </w:pPr>
    <w:r>
      <w:rPr>
        <w:sz w:val="20"/>
      </w:rPr>
      <w:t xml:space="preserve">Strona </w:t>
    </w:r>
    <w:r>
      <w:rPr>
        <w:sz w:val="20"/>
      </w:rPr>
      <w:fldChar w:fldCharType="begin"/>
    </w:r>
    <w:r>
      <w:rPr>
        <w:sz w:val="20"/>
      </w:rPr>
      <w:instrText xml:space="preserve"> PAGE   \* MERGEFORMAT </w:instrText>
    </w:r>
    <w:r>
      <w:rPr>
        <w:sz w:val="20"/>
      </w:rPr>
      <w:fldChar w:fldCharType="separate"/>
    </w:r>
    <w:r w:rsidR="002C6A53">
      <w:rPr>
        <w:noProof/>
        <w:sz w:val="20"/>
      </w:rPr>
      <w:t>21</w:t>
    </w:r>
    <w:r>
      <w:rPr>
        <w:sz w:val="20"/>
      </w:rPr>
      <w:fldChar w:fldCharType="end"/>
    </w:r>
    <w:r>
      <w:rPr>
        <w:sz w:val="20"/>
      </w:rPr>
      <w:t xml:space="preserve"> z </w:t>
    </w:r>
    <w:r>
      <w:rPr>
        <w:sz w:val="20"/>
      </w:rPr>
      <w:fldChar w:fldCharType="begin"/>
    </w:r>
    <w:r>
      <w:rPr>
        <w:sz w:val="20"/>
      </w:rPr>
      <w:instrText xml:space="preserve"> NUMPAGES   \* MERGEFORMAT </w:instrText>
    </w:r>
    <w:r>
      <w:rPr>
        <w:sz w:val="20"/>
      </w:rPr>
      <w:fldChar w:fldCharType="separate"/>
    </w:r>
    <w:r w:rsidR="002C6A53">
      <w:rPr>
        <w:noProof/>
        <w:sz w:val="20"/>
      </w:rPr>
      <w:t>21</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C578" w14:textId="77777777" w:rsidR="00C1301B" w:rsidRDefault="00E5036C">
    <w:pPr>
      <w:spacing w:after="0" w:line="259" w:lineRule="auto"/>
      <w:ind w:left="37" w:firstLine="0"/>
      <w:jc w:val="center"/>
    </w:pPr>
    <w:r>
      <w:rPr>
        <w:noProof/>
      </w:rPr>
      <w:drawing>
        <wp:anchor distT="0" distB="0" distL="114300" distR="114300" simplePos="0" relativeHeight="251668480" behindDoc="0" locked="0" layoutInCell="1" allowOverlap="0" wp14:anchorId="03A9C01E" wp14:editId="223BE184">
          <wp:simplePos x="0" y="0"/>
          <wp:positionH relativeFrom="page">
            <wp:posOffset>2343785</wp:posOffset>
          </wp:positionH>
          <wp:positionV relativeFrom="page">
            <wp:posOffset>9567456</wp:posOffset>
          </wp:positionV>
          <wp:extent cx="2872740" cy="762000"/>
          <wp:effectExtent l="0" t="0" r="0" b="0"/>
          <wp:wrapSquare wrapText="bothSides"/>
          <wp:docPr id="45" name="Picture 1520"/>
          <wp:cNvGraphicFramePr/>
          <a:graphic xmlns:a="http://schemas.openxmlformats.org/drawingml/2006/main">
            <a:graphicData uri="http://schemas.openxmlformats.org/drawingml/2006/picture">
              <pic:pic xmlns:pic="http://schemas.openxmlformats.org/drawingml/2006/picture">
                <pic:nvPicPr>
                  <pic:cNvPr id="1520" name="Picture 1520"/>
                  <pic:cNvPicPr/>
                </pic:nvPicPr>
                <pic:blipFill>
                  <a:blip r:embed="rId1"/>
                  <a:stretch>
                    <a:fillRect/>
                  </a:stretch>
                </pic:blipFill>
                <pic:spPr>
                  <a:xfrm>
                    <a:off x="0" y="0"/>
                    <a:ext cx="2872740" cy="762000"/>
                  </a:xfrm>
                  <a:prstGeom prst="rect">
                    <a:avLst/>
                  </a:prstGeom>
                </pic:spPr>
              </pic:pic>
            </a:graphicData>
          </a:graphic>
        </wp:anchor>
      </w:drawing>
    </w:r>
    <w:r>
      <w:rPr>
        <w:sz w:val="20"/>
      </w:rPr>
      <w:t xml:space="preserve"> </w:t>
    </w:r>
  </w:p>
  <w:p w14:paraId="1F6E756C" w14:textId="77777777" w:rsidR="00C1301B" w:rsidRDefault="00E5036C">
    <w:pPr>
      <w:spacing w:after="0" w:line="259" w:lineRule="auto"/>
      <w:ind w:left="0" w:right="4" w:firstLine="0"/>
      <w:jc w:val="right"/>
    </w:pPr>
    <w:r>
      <w:rPr>
        <w:sz w:val="20"/>
      </w:rPr>
      <w:t xml:space="preserve">Strona </w:t>
    </w:r>
    <w:r>
      <w:rPr>
        <w:sz w:val="20"/>
      </w:rPr>
      <w:fldChar w:fldCharType="begin"/>
    </w:r>
    <w:r>
      <w:rPr>
        <w:sz w:val="20"/>
      </w:rPr>
      <w:instrText xml:space="preserve"> PAGE   \* MERGEFORMAT </w:instrText>
    </w:r>
    <w:r>
      <w:rPr>
        <w:sz w:val="20"/>
      </w:rPr>
      <w:fldChar w:fldCharType="separate"/>
    </w:r>
    <w:r>
      <w:rPr>
        <w:sz w:val="20"/>
      </w:rPr>
      <w:t>10</w:t>
    </w:r>
    <w:r>
      <w:rPr>
        <w:sz w:val="20"/>
      </w:rPr>
      <w:fldChar w:fldCharType="end"/>
    </w:r>
    <w:r>
      <w:rPr>
        <w:sz w:val="20"/>
      </w:rPr>
      <w:t xml:space="preserve"> z </w:t>
    </w:r>
    <w:r>
      <w:rPr>
        <w:sz w:val="20"/>
      </w:rPr>
      <w:fldChar w:fldCharType="begin"/>
    </w:r>
    <w:r>
      <w:rPr>
        <w:sz w:val="20"/>
      </w:rPr>
      <w:instrText xml:space="preserve"> NUMPAGES   \* MERGEFORMAT </w:instrText>
    </w:r>
    <w:r>
      <w:rPr>
        <w:sz w:val="20"/>
      </w:rPr>
      <w:fldChar w:fldCharType="separate"/>
    </w:r>
    <w:r>
      <w:rPr>
        <w:sz w:val="20"/>
      </w:rPr>
      <w:t>23</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11DB" w14:textId="77777777" w:rsidR="00355E11" w:rsidRDefault="00355E11">
      <w:pPr>
        <w:spacing w:after="0" w:line="240" w:lineRule="auto"/>
      </w:pPr>
      <w:r>
        <w:separator/>
      </w:r>
    </w:p>
  </w:footnote>
  <w:footnote w:type="continuationSeparator" w:id="0">
    <w:p w14:paraId="6B9858DC" w14:textId="77777777" w:rsidR="00355E11" w:rsidRDefault="00355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1241" w14:textId="77777777" w:rsidR="00C1301B" w:rsidRDefault="00E5036C">
    <w:pPr>
      <w:spacing w:after="498" w:line="259" w:lineRule="auto"/>
      <w:ind w:left="1958" w:right="3985" w:firstLine="0"/>
      <w:jc w:val="left"/>
    </w:pPr>
    <w:r>
      <w:rPr>
        <w:noProof/>
      </w:rPr>
      <w:drawing>
        <wp:anchor distT="0" distB="0" distL="114300" distR="114300" simplePos="0" relativeHeight="251663360" behindDoc="0" locked="0" layoutInCell="1" allowOverlap="0" wp14:anchorId="68779C65" wp14:editId="4FB7B9FD">
          <wp:simplePos x="0" y="0"/>
          <wp:positionH relativeFrom="page">
            <wp:posOffset>3501390</wp:posOffset>
          </wp:positionH>
          <wp:positionV relativeFrom="page">
            <wp:posOffset>361950</wp:posOffset>
          </wp:positionV>
          <wp:extent cx="630555" cy="428625"/>
          <wp:effectExtent l="0" t="0" r="0" b="0"/>
          <wp:wrapSquare wrapText="bothSides"/>
          <wp:docPr id="42"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1"/>
                  <a:stretch>
                    <a:fillRect/>
                  </a:stretch>
                </pic:blipFill>
                <pic:spPr>
                  <a:xfrm>
                    <a:off x="0" y="0"/>
                    <a:ext cx="630555" cy="428625"/>
                  </a:xfrm>
                  <a:prstGeom prst="rect">
                    <a:avLst/>
                  </a:prstGeom>
                </pic:spPr>
              </pic:pic>
            </a:graphicData>
          </a:graphic>
        </wp:anchor>
      </w:drawing>
    </w:r>
    <w:r>
      <w:rPr>
        <w:rFonts w:ascii="Cambria" w:eastAsia="Cambria" w:hAnsi="Cambria" w:cs="Cambria"/>
        <w:sz w:val="18"/>
      </w:rPr>
      <w:t xml:space="preserve"> </w:t>
    </w:r>
  </w:p>
  <w:p w14:paraId="20CA1504" w14:textId="77777777" w:rsidR="00C1301B" w:rsidRDefault="00E5036C">
    <w:pPr>
      <w:spacing w:after="13" w:line="259" w:lineRule="auto"/>
      <w:ind w:left="1958" w:right="3985" w:firstLine="0"/>
      <w:jc w:val="left"/>
    </w:pPr>
    <w:r>
      <w:rPr>
        <w:rFonts w:ascii="Cambria" w:eastAsia="Cambria" w:hAnsi="Cambria" w:cs="Cambria"/>
        <w:sz w:val="18"/>
      </w:rPr>
      <w:t xml:space="preserve"> </w:t>
    </w:r>
  </w:p>
  <w:p w14:paraId="03950649" w14:textId="77777777" w:rsidR="00C1301B" w:rsidRDefault="00E5036C">
    <w:pPr>
      <w:spacing w:after="0" w:line="259" w:lineRule="auto"/>
      <w:ind w:left="37" w:firstLine="0"/>
      <w:jc w:val="center"/>
    </w:pPr>
    <w:r>
      <w:rPr>
        <w:rFonts w:ascii="Cambria" w:eastAsia="Cambria" w:hAnsi="Cambria" w:cs="Cambria"/>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8135" w14:textId="77777777" w:rsidR="00C1301B" w:rsidRDefault="00E5036C">
    <w:pPr>
      <w:spacing w:after="498" w:line="259" w:lineRule="auto"/>
      <w:ind w:left="1958" w:right="3985" w:firstLine="0"/>
      <w:jc w:val="left"/>
    </w:pPr>
    <w:r>
      <w:rPr>
        <w:rFonts w:ascii="Cambria" w:eastAsia="Cambria" w:hAnsi="Cambria" w:cs="Cambria"/>
        <w:sz w:val="18"/>
      </w:rPr>
      <w:t xml:space="preserve"> </w:t>
    </w:r>
  </w:p>
  <w:p w14:paraId="3503A326" w14:textId="77777777" w:rsidR="00C1301B" w:rsidRDefault="00E5036C">
    <w:pPr>
      <w:spacing w:after="13" w:line="259" w:lineRule="auto"/>
      <w:ind w:left="1958" w:right="3985" w:firstLine="0"/>
      <w:jc w:val="left"/>
    </w:pPr>
    <w:r>
      <w:rPr>
        <w:rFonts w:ascii="Cambria" w:eastAsia="Cambria" w:hAnsi="Cambria" w:cs="Cambria"/>
        <w:sz w:val="18"/>
      </w:rPr>
      <w:t xml:space="preserve"> </w:t>
    </w:r>
  </w:p>
  <w:p w14:paraId="6796BAED" w14:textId="77777777" w:rsidR="00C1301B" w:rsidRDefault="00E5036C">
    <w:pPr>
      <w:spacing w:after="0" w:line="259" w:lineRule="auto"/>
      <w:ind w:left="37" w:firstLine="0"/>
      <w:jc w:val="center"/>
    </w:pPr>
    <w:r>
      <w:rPr>
        <w:rFonts w:ascii="Cambria" w:eastAsia="Cambria" w:hAnsi="Cambria" w:cs="Cambria"/>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F105" w14:textId="77777777" w:rsidR="00C1301B" w:rsidRDefault="00E5036C">
    <w:pPr>
      <w:spacing w:after="498" w:line="259" w:lineRule="auto"/>
      <w:ind w:left="1958" w:right="3985" w:firstLine="0"/>
      <w:jc w:val="left"/>
    </w:pPr>
    <w:r>
      <w:rPr>
        <w:noProof/>
      </w:rPr>
      <w:drawing>
        <wp:anchor distT="0" distB="0" distL="114300" distR="114300" simplePos="0" relativeHeight="251665408" behindDoc="0" locked="0" layoutInCell="1" allowOverlap="0" wp14:anchorId="28FAC581" wp14:editId="3777A2B5">
          <wp:simplePos x="0" y="0"/>
          <wp:positionH relativeFrom="page">
            <wp:posOffset>3501390</wp:posOffset>
          </wp:positionH>
          <wp:positionV relativeFrom="page">
            <wp:posOffset>361950</wp:posOffset>
          </wp:positionV>
          <wp:extent cx="630555" cy="428625"/>
          <wp:effectExtent l="0" t="0" r="0" b="0"/>
          <wp:wrapSquare wrapText="bothSides"/>
          <wp:docPr id="4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1"/>
                  <a:stretch>
                    <a:fillRect/>
                  </a:stretch>
                </pic:blipFill>
                <pic:spPr>
                  <a:xfrm>
                    <a:off x="0" y="0"/>
                    <a:ext cx="630555" cy="428625"/>
                  </a:xfrm>
                  <a:prstGeom prst="rect">
                    <a:avLst/>
                  </a:prstGeom>
                </pic:spPr>
              </pic:pic>
            </a:graphicData>
          </a:graphic>
        </wp:anchor>
      </w:drawing>
    </w:r>
    <w:r>
      <w:rPr>
        <w:rFonts w:ascii="Cambria" w:eastAsia="Cambria" w:hAnsi="Cambria" w:cs="Cambria"/>
        <w:sz w:val="18"/>
      </w:rPr>
      <w:t xml:space="preserve"> </w:t>
    </w:r>
  </w:p>
  <w:p w14:paraId="6EB51246" w14:textId="77777777" w:rsidR="00C1301B" w:rsidRDefault="00E5036C">
    <w:pPr>
      <w:spacing w:after="13" w:line="259" w:lineRule="auto"/>
      <w:ind w:left="1958" w:right="3985" w:firstLine="0"/>
      <w:jc w:val="left"/>
    </w:pPr>
    <w:r>
      <w:rPr>
        <w:rFonts w:ascii="Cambria" w:eastAsia="Cambria" w:hAnsi="Cambria" w:cs="Cambria"/>
        <w:sz w:val="18"/>
      </w:rPr>
      <w:t xml:space="preserve"> </w:t>
    </w:r>
  </w:p>
  <w:p w14:paraId="338AEFE1" w14:textId="77777777" w:rsidR="00C1301B" w:rsidRDefault="00E5036C">
    <w:pPr>
      <w:spacing w:after="0" w:line="259" w:lineRule="auto"/>
      <w:ind w:left="37" w:firstLine="0"/>
      <w:jc w:val="center"/>
    </w:pPr>
    <w:r>
      <w:rPr>
        <w:rFonts w:ascii="Cambria" w:eastAsia="Cambria" w:hAnsi="Cambria" w:cs="Cambria"/>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A3EC4676"/>
    <w:name w:val="WW8Num5"/>
    <w:lvl w:ilvl="0">
      <w:start w:val="1"/>
      <w:numFmt w:val="decimal"/>
      <w:lvlText w:val="%1."/>
      <w:lvlJc w:val="left"/>
      <w:pPr>
        <w:tabs>
          <w:tab w:val="num" w:pos="-360"/>
        </w:tabs>
        <w:ind w:left="360" w:hanging="360"/>
      </w:pPr>
      <w:rPr>
        <w:rFonts w:cs="Times New Roman"/>
        <w:b w:val="0"/>
        <w:i w:val="0"/>
        <w:strike w:val="0"/>
        <w:dstrike w:val="0"/>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7A01D0"/>
    <w:multiLevelType w:val="hybridMultilevel"/>
    <w:tmpl w:val="7548ABE2"/>
    <w:lvl w:ilvl="0" w:tplc="A914D57A">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DE6D40">
      <w:start w:val="1"/>
      <w:numFmt w:val="decimal"/>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CE4D5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792B76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2BE46F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B00B6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376AC1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1C90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C677E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6977E7"/>
    <w:multiLevelType w:val="hybridMultilevel"/>
    <w:tmpl w:val="70D66556"/>
    <w:lvl w:ilvl="0" w:tplc="E9B42794">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043D9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39E119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BE6E3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3FEB91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EC11F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F25A7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2645D5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B2D81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0270E8"/>
    <w:multiLevelType w:val="hybridMultilevel"/>
    <w:tmpl w:val="6B32C148"/>
    <w:lvl w:ilvl="0" w:tplc="A1CEE014">
      <w:start w:val="1"/>
      <w:numFmt w:val="decimal"/>
      <w:lvlText w:val="%1."/>
      <w:lvlJc w:val="left"/>
      <w:pPr>
        <w:ind w:left="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B1EA670">
      <w:start w:val="1"/>
      <w:numFmt w:val="decimal"/>
      <w:lvlText w:val="%2)"/>
      <w:lvlJc w:val="left"/>
      <w:pPr>
        <w:ind w:left="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070DFB8">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F32B1D4">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C0415A">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8474B0">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DCEA2CA">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ECA2F76">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238A084">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0307A9"/>
    <w:multiLevelType w:val="hybridMultilevel"/>
    <w:tmpl w:val="3C90AB12"/>
    <w:lvl w:ilvl="0" w:tplc="853E1EC8">
      <w:start w:val="1"/>
      <w:numFmt w:val="decimal"/>
      <w:lvlText w:val="%1."/>
      <w:lvlJc w:val="left"/>
      <w:pPr>
        <w:ind w:left="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566E29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822CE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11A675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8ACB56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8AAA3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334815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2D299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621B5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A26359"/>
    <w:multiLevelType w:val="hybridMultilevel"/>
    <w:tmpl w:val="49AE144A"/>
    <w:lvl w:ilvl="0" w:tplc="9F1C7C34">
      <w:start w:val="1"/>
      <w:numFmt w:val="decimal"/>
      <w:lvlText w:val="%1."/>
      <w:lvlJc w:val="left"/>
      <w:pPr>
        <w:ind w:left="10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214EC56">
      <w:start w:val="1"/>
      <w:numFmt w:val="lowerLetter"/>
      <w:lvlText w:val="%2"/>
      <w:lvlJc w:val="left"/>
      <w:pPr>
        <w:ind w:left="17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9F60814">
      <w:start w:val="1"/>
      <w:numFmt w:val="lowerRoman"/>
      <w:lvlText w:val="%3"/>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DAFF62">
      <w:start w:val="1"/>
      <w:numFmt w:val="decimal"/>
      <w:lvlText w:val="%4"/>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24E2B88">
      <w:start w:val="1"/>
      <w:numFmt w:val="lowerLetter"/>
      <w:lvlText w:val="%5"/>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7C31B0">
      <w:start w:val="1"/>
      <w:numFmt w:val="lowerRoman"/>
      <w:lvlText w:val="%6"/>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B7E53D8">
      <w:start w:val="1"/>
      <w:numFmt w:val="decimal"/>
      <w:lvlText w:val="%7"/>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34F170">
      <w:start w:val="1"/>
      <w:numFmt w:val="lowerLetter"/>
      <w:lvlText w:val="%8"/>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EAED34">
      <w:start w:val="1"/>
      <w:numFmt w:val="lowerRoman"/>
      <w:lvlText w:val="%9"/>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BC63BC"/>
    <w:multiLevelType w:val="hybridMultilevel"/>
    <w:tmpl w:val="D2B28D42"/>
    <w:lvl w:ilvl="0" w:tplc="914695E4">
      <w:start w:val="3"/>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EED46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A2A01E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8E29E9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ADCD6C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43260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08C8A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9600E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CF824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AC4337"/>
    <w:multiLevelType w:val="hybridMultilevel"/>
    <w:tmpl w:val="97225ADE"/>
    <w:lvl w:ilvl="0" w:tplc="8996E70E">
      <w:start w:val="10"/>
      <w:numFmt w:val="decimal"/>
      <w:lvlText w:val="%1."/>
      <w:lvlJc w:val="left"/>
      <w:pPr>
        <w:ind w:left="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B5CBA8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D60FF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D0142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6863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9CE941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C52FC5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156562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1A0020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13430C"/>
    <w:multiLevelType w:val="hybridMultilevel"/>
    <w:tmpl w:val="E47282D4"/>
    <w:lvl w:ilvl="0" w:tplc="7A4C5B48">
      <w:start w:val="1"/>
      <w:numFmt w:val="decimal"/>
      <w:lvlText w:val="%1)"/>
      <w:lvlJc w:val="left"/>
      <w:pPr>
        <w:ind w:left="7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896C850">
      <w:start w:val="1"/>
      <w:numFmt w:val="bullet"/>
      <w:lvlText w:val="-"/>
      <w:lvlJc w:val="left"/>
      <w:pPr>
        <w:ind w:left="9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E0EF83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5FCEFF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FAC2AB8">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5C58B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2E99A6">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B462E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085A7E">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6B3480"/>
    <w:multiLevelType w:val="hybridMultilevel"/>
    <w:tmpl w:val="B448D9AC"/>
    <w:lvl w:ilvl="0" w:tplc="1390CFB6">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7729DDA">
      <w:start w:val="1"/>
      <w:numFmt w:val="decimal"/>
      <w:lvlText w:val="%2)"/>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E22009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9EAF5A">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79603EE">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54221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FC0524">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A50B442">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90A81F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3985E8E"/>
    <w:multiLevelType w:val="hybridMultilevel"/>
    <w:tmpl w:val="7C36C3DE"/>
    <w:lvl w:ilvl="0" w:tplc="A260EBDA">
      <w:start w:val="1"/>
      <w:numFmt w:val="decimal"/>
      <w:lvlText w:val="%1)"/>
      <w:lvlJc w:val="left"/>
      <w:pPr>
        <w:ind w:left="3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CBAA20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8386BE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8663A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236E9B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EF0D27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CDC58B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6E46F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F42A34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3EA3A89"/>
    <w:multiLevelType w:val="hybridMultilevel"/>
    <w:tmpl w:val="98D47798"/>
    <w:lvl w:ilvl="0" w:tplc="801ACD56">
      <w:start w:val="2"/>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2ACBCE2">
      <w:start w:val="1"/>
      <w:numFmt w:val="decimal"/>
      <w:lvlText w:val="%2)"/>
      <w:lvlJc w:val="left"/>
      <w:pPr>
        <w:ind w:left="7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86EAF9A">
      <w:start w:val="1"/>
      <w:numFmt w:val="lowerRoman"/>
      <w:lvlText w:val="%3"/>
      <w:lvlJc w:val="left"/>
      <w:pPr>
        <w:ind w:left="1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7D2C7E2">
      <w:start w:val="1"/>
      <w:numFmt w:val="decimal"/>
      <w:lvlText w:val="%4"/>
      <w:lvlJc w:val="left"/>
      <w:pPr>
        <w:ind w:left="2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C10283A">
      <w:start w:val="1"/>
      <w:numFmt w:val="lowerLetter"/>
      <w:lvlText w:val="%5"/>
      <w:lvlJc w:val="left"/>
      <w:pPr>
        <w:ind w:left="28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B6AF66">
      <w:start w:val="1"/>
      <w:numFmt w:val="lowerRoman"/>
      <w:lvlText w:val="%6"/>
      <w:lvlJc w:val="left"/>
      <w:pPr>
        <w:ind w:left="36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F72BF18">
      <w:start w:val="1"/>
      <w:numFmt w:val="decimal"/>
      <w:lvlText w:val="%7"/>
      <w:lvlJc w:val="left"/>
      <w:pPr>
        <w:ind w:left="43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3283D06">
      <w:start w:val="1"/>
      <w:numFmt w:val="lowerLetter"/>
      <w:lvlText w:val="%8"/>
      <w:lvlJc w:val="left"/>
      <w:pPr>
        <w:ind w:left="50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36EE0F8">
      <w:start w:val="1"/>
      <w:numFmt w:val="lowerRoman"/>
      <w:lvlText w:val="%9"/>
      <w:lvlJc w:val="left"/>
      <w:pPr>
        <w:ind w:left="57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5563E2D"/>
    <w:multiLevelType w:val="hybridMultilevel"/>
    <w:tmpl w:val="F23ED312"/>
    <w:lvl w:ilvl="0" w:tplc="F5FA3C2C">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E7A878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4326E5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8A97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8C618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DD2DF7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88B50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DE463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B1468E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67F4801"/>
    <w:multiLevelType w:val="hybridMultilevel"/>
    <w:tmpl w:val="1C78A4E8"/>
    <w:lvl w:ilvl="0" w:tplc="CEF2C9D8">
      <w:start w:val="1"/>
      <w:numFmt w:val="decimal"/>
      <w:lvlText w:val="%1)"/>
      <w:lvlJc w:val="left"/>
      <w:pPr>
        <w:ind w:left="1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938A25E">
      <w:start w:val="1"/>
      <w:numFmt w:val="lowerLetter"/>
      <w:lvlText w:val="%2"/>
      <w:lvlJc w:val="left"/>
      <w:pPr>
        <w:ind w:left="1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BBA5BAC">
      <w:start w:val="1"/>
      <w:numFmt w:val="lowerRoman"/>
      <w:lvlText w:val="%3"/>
      <w:lvlJc w:val="left"/>
      <w:pPr>
        <w:ind w:left="19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D28D878">
      <w:start w:val="1"/>
      <w:numFmt w:val="decimal"/>
      <w:lvlText w:val="%4"/>
      <w:lvlJc w:val="left"/>
      <w:pPr>
        <w:ind w:left="2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2B6F93A">
      <w:start w:val="1"/>
      <w:numFmt w:val="lowerLetter"/>
      <w:lvlText w:val="%5"/>
      <w:lvlJc w:val="left"/>
      <w:pPr>
        <w:ind w:left="33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04D7D6">
      <w:start w:val="1"/>
      <w:numFmt w:val="lowerRoman"/>
      <w:lvlText w:val="%6"/>
      <w:lvlJc w:val="left"/>
      <w:pPr>
        <w:ind w:left="4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763FCE">
      <w:start w:val="1"/>
      <w:numFmt w:val="decimal"/>
      <w:lvlText w:val="%7"/>
      <w:lvlJc w:val="left"/>
      <w:pPr>
        <w:ind w:left="48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D484218">
      <w:start w:val="1"/>
      <w:numFmt w:val="lowerLetter"/>
      <w:lvlText w:val="%8"/>
      <w:lvlJc w:val="left"/>
      <w:pPr>
        <w:ind w:left="55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DC7894">
      <w:start w:val="1"/>
      <w:numFmt w:val="lowerRoman"/>
      <w:lvlText w:val="%9"/>
      <w:lvlJc w:val="left"/>
      <w:pPr>
        <w:ind w:left="62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F25C2F"/>
    <w:multiLevelType w:val="hybridMultilevel"/>
    <w:tmpl w:val="63E0E4D2"/>
    <w:lvl w:ilvl="0" w:tplc="F03843D2">
      <w:start w:val="2"/>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2B248A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72ECA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54278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60249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30C022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6CA47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D9CD4C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77ABF0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2B228C"/>
    <w:multiLevelType w:val="hybridMultilevel"/>
    <w:tmpl w:val="332C9A4A"/>
    <w:lvl w:ilvl="0" w:tplc="A6825DB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670E8A0">
      <w:start w:val="1"/>
      <w:numFmt w:val="decimal"/>
      <w:lvlText w:val="%2."/>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08FF1E">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509EF8">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B2A32EC">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2C8F70">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F4695F8">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006B66">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A8493E0">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203747"/>
    <w:multiLevelType w:val="hybridMultilevel"/>
    <w:tmpl w:val="B846EF36"/>
    <w:lvl w:ilvl="0" w:tplc="9274E1EA">
      <w:start w:val="1"/>
      <w:numFmt w:val="lowerLetter"/>
      <w:lvlText w:val="%1)"/>
      <w:lvlJc w:val="left"/>
      <w:pPr>
        <w:ind w:left="4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862AE7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A8B6D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1B061D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5BA019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B1A6E0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AAD1D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9D2A52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146A7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6F367C"/>
    <w:multiLevelType w:val="hybridMultilevel"/>
    <w:tmpl w:val="07D61FBC"/>
    <w:lvl w:ilvl="0" w:tplc="CB5872CE">
      <w:start w:val="3"/>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E9A8BA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91E0C4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E4A148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FE2F36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AE2297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F1EAA8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0DC874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7AA7F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902574"/>
    <w:multiLevelType w:val="hybridMultilevel"/>
    <w:tmpl w:val="2144A298"/>
    <w:lvl w:ilvl="0" w:tplc="3544EEC4">
      <w:start w:val="4"/>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5381EC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21EB5F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3BA724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D41E6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B14EEA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14860A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DF05AC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E324D0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1E601C1"/>
    <w:multiLevelType w:val="hybridMultilevel"/>
    <w:tmpl w:val="D046CC50"/>
    <w:lvl w:ilvl="0" w:tplc="8E586036">
      <w:start w:val="6"/>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C88D70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FEF1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F90CC1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A88BE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94E8E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3B67F1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D8174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17EADA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A051291"/>
    <w:multiLevelType w:val="multilevel"/>
    <w:tmpl w:val="D7F0A6BC"/>
    <w:lvl w:ilvl="0">
      <w:start w:val="1"/>
      <w:numFmt w:val="decimal"/>
      <w:lvlText w:val="%1."/>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9382071"/>
    <w:multiLevelType w:val="hybridMultilevel"/>
    <w:tmpl w:val="7B4C9282"/>
    <w:lvl w:ilvl="0" w:tplc="0D944DA4">
      <w:start w:val="13"/>
      <w:numFmt w:val="decimal"/>
      <w:lvlText w:val="%1)"/>
      <w:lvlJc w:val="left"/>
      <w:pPr>
        <w:ind w:left="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E648D2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636E0A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92BAC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2A8BC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620218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A32796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846921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5EE7D6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557413"/>
    <w:multiLevelType w:val="hybridMultilevel"/>
    <w:tmpl w:val="AF1083B0"/>
    <w:lvl w:ilvl="0" w:tplc="98EC11B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14A02B0">
      <w:start w:val="1"/>
      <w:numFmt w:val="lowerLetter"/>
      <w:lvlText w:val="%2)"/>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784F2DA">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9CA49F4">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698D62A">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D4CC0AA">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BA83CC">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03057E0">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5C8FEE">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9FE5CDD"/>
    <w:multiLevelType w:val="hybridMultilevel"/>
    <w:tmpl w:val="B79C8D8E"/>
    <w:lvl w:ilvl="0" w:tplc="23FA8916">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694E53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82BA92">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386C3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7AE35E">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D04578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84A16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13C14E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13A344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B000E47"/>
    <w:multiLevelType w:val="hybridMultilevel"/>
    <w:tmpl w:val="E79837F0"/>
    <w:lvl w:ilvl="0" w:tplc="515248BA">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D32A12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A656D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9019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6A1E2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42EC6F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82CE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85C73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10A0A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792F04"/>
    <w:multiLevelType w:val="hybridMultilevel"/>
    <w:tmpl w:val="CFD0F5FA"/>
    <w:lvl w:ilvl="0" w:tplc="1AAC8EB6">
      <w:start w:val="1"/>
      <w:numFmt w:val="decimal"/>
      <w:lvlText w:val="%1."/>
      <w:lvlJc w:val="left"/>
      <w:pPr>
        <w:ind w:left="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80E80A6">
      <w:start w:val="1"/>
      <w:numFmt w:val="decimal"/>
      <w:lvlText w:val="%2)"/>
      <w:lvlJc w:val="left"/>
      <w:pPr>
        <w:ind w:left="7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81024B8">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3FAF114">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7504956">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60E286">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C0A708A">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5B61E4C">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5F4DC46">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05B762A"/>
    <w:multiLevelType w:val="hybridMultilevel"/>
    <w:tmpl w:val="D5166290"/>
    <w:lvl w:ilvl="0" w:tplc="AD8EC06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02523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32499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B62E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14729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424D5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A86D4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783D9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08021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96A4EF7"/>
    <w:multiLevelType w:val="hybridMultilevel"/>
    <w:tmpl w:val="3DF2F762"/>
    <w:lvl w:ilvl="0" w:tplc="09624FE0">
      <w:start w:val="1"/>
      <w:numFmt w:val="decimal"/>
      <w:lvlText w:val="%1)"/>
      <w:lvlJc w:val="left"/>
      <w:pPr>
        <w:ind w:left="14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8D7C4">
      <w:start w:val="1"/>
      <w:numFmt w:val="lowerLetter"/>
      <w:lvlText w:val="%2"/>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7625C8A">
      <w:start w:val="1"/>
      <w:numFmt w:val="lowerRoman"/>
      <w:lvlText w:val="%3"/>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F685DE">
      <w:start w:val="1"/>
      <w:numFmt w:val="decimal"/>
      <w:lvlText w:val="%4"/>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85A5C80">
      <w:start w:val="1"/>
      <w:numFmt w:val="lowerLetter"/>
      <w:lvlText w:val="%5"/>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72C1D5C">
      <w:start w:val="1"/>
      <w:numFmt w:val="lowerRoman"/>
      <w:lvlText w:val="%6"/>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1D49FE2">
      <w:start w:val="1"/>
      <w:numFmt w:val="decimal"/>
      <w:lvlText w:val="%7"/>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B06E456">
      <w:start w:val="1"/>
      <w:numFmt w:val="lowerLetter"/>
      <w:lvlText w:val="%8"/>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2669D12">
      <w:start w:val="1"/>
      <w:numFmt w:val="lowerRoman"/>
      <w:lvlText w:val="%9"/>
      <w:lvlJc w:val="left"/>
      <w:pPr>
        <w:ind w:left="6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15B796A"/>
    <w:multiLevelType w:val="hybridMultilevel"/>
    <w:tmpl w:val="40E0358C"/>
    <w:lvl w:ilvl="0" w:tplc="860AADE6">
      <w:start w:val="1"/>
      <w:numFmt w:val="decimal"/>
      <w:lvlText w:val="%1."/>
      <w:lvlJc w:val="left"/>
      <w:pPr>
        <w:ind w:left="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1125FCC">
      <w:start w:val="1"/>
      <w:numFmt w:val="decimal"/>
      <w:lvlText w:val="%2)"/>
      <w:lvlJc w:val="left"/>
      <w:pPr>
        <w:ind w:left="7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05A7A40">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2E328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684D682">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1041176">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3CCACD4">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316AAF6">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76015B4">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C5511C3"/>
    <w:multiLevelType w:val="hybridMultilevel"/>
    <w:tmpl w:val="30709BBA"/>
    <w:lvl w:ilvl="0" w:tplc="AE269D3C">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EE256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4404C1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61AFDA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038CBE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FC4781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188DEE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A44C14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28349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DE57DBC"/>
    <w:multiLevelType w:val="hybridMultilevel"/>
    <w:tmpl w:val="1E1A1D3C"/>
    <w:lvl w:ilvl="0" w:tplc="D2B864FE">
      <w:start w:val="1"/>
      <w:numFmt w:val="lowerLetter"/>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664310647">
    <w:abstractNumId w:val="11"/>
  </w:num>
  <w:num w:numId="2" w16cid:durableId="114254540">
    <w:abstractNumId w:val="5"/>
  </w:num>
  <w:num w:numId="3" w16cid:durableId="2099398190">
    <w:abstractNumId w:val="25"/>
  </w:num>
  <w:num w:numId="4" w16cid:durableId="1678120689">
    <w:abstractNumId w:val="28"/>
  </w:num>
  <w:num w:numId="5" w16cid:durableId="418454595">
    <w:abstractNumId w:val="8"/>
  </w:num>
  <w:num w:numId="6" w16cid:durableId="1068915271">
    <w:abstractNumId w:val="6"/>
  </w:num>
  <w:num w:numId="7" w16cid:durableId="1319528884">
    <w:abstractNumId w:val="13"/>
  </w:num>
  <w:num w:numId="8" w16cid:durableId="1008874328">
    <w:abstractNumId w:val="7"/>
  </w:num>
  <w:num w:numId="9" w16cid:durableId="942223947">
    <w:abstractNumId w:val="15"/>
  </w:num>
  <w:num w:numId="10" w16cid:durableId="1221400509">
    <w:abstractNumId w:val="22"/>
  </w:num>
  <w:num w:numId="11" w16cid:durableId="600265149">
    <w:abstractNumId w:val="9"/>
  </w:num>
  <w:num w:numId="12" w16cid:durableId="182213612">
    <w:abstractNumId w:val="26"/>
  </w:num>
  <w:num w:numId="13" w16cid:durableId="331420791">
    <w:abstractNumId w:val="14"/>
  </w:num>
  <w:num w:numId="14" w16cid:durableId="940918035">
    <w:abstractNumId w:val="3"/>
  </w:num>
  <w:num w:numId="15" w16cid:durableId="813765822">
    <w:abstractNumId w:val="24"/>
  </w:num>
  <w:num w:numId="16" w16cid:durableId="944505339">
    <w:abstractNumId w:val="10"/>
  </w:num>
  <w:num w:numId="17" w16cid:durableId="1565413763">
    <w:abstractNumId w:val="21"/>
  </w:num>
  <w:num w:numId="18" w16cid:durableId="2128968767">
    <w:abstractNumId w:val="29"/>
  </w:num>
  <w:num w:numId="19" w16cid:durableId="582878154">
    <w:abstractNumId w:val="19"/>
  </w:num>
  <w:num w:numId="20" w16cid:durableId="1386445808">
    <w:abstractNumId w:val="20"/>
  </w:num>
  <w:num w:numId="21" w16cid:durableId="1412314641">
    <w:abstractNumId w:val="12"/>
  </w:num>
  <w:num w:numId="22" w16cid:durableId="1184248905">
    <w:abstractNumId w:val="23"/>
  </w:num>
  <w:num w:numId="23" w16cid:durableId="464196727">
    <w:abstractNumId w:val="27"/>
  </w:num>
  <w:num w:numId="24" w16cid:durableId="496968178">
    <w:abstractNumId w:val="17"/>
  </w:num>
  <w:num w:numId="25" w16cid:durableId="160240984">
    <w:abstractNumId w:val="4"/>
  </w:num>
  <w:num w:numId="26" w16cid:durableId="1303148384">
    <w:abstractNumId w:val="2"/>
  </w:num>
  <w:num w:numId="27" w16cid:durableId="1030913168">
    <w:abstractNumId w:val="18"/>
  </w:num>
  <w:num w:numId="28" w16cid:durableId="650594945">
    <w:abstractNumId w:val="16"/>
  </w:num>
  <w:num w:numId="29" w16cid:durableId="39134480">
    <w:abstractNumId w:val="1"/>
  </w:num>
  <w:num w:numId="30" w16cid:durableId="468281284">
    <w:abstractNumId w:val="30"/>
  </w:num>
  <w:num w:numId="31" w16cid:durableId="6784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01B"/>
    <w:rsid w:val="00043967"/>
    <w:rsid w:val="00122EA4"/>
    <w:rsid w:val="002C6A53"/>
    <w:rsid w:val="003076A5"/>
    <w:rsid w:val="00345113"/>
    <w:rsid w:val="00355E11"/>
    <w:rsid w:val="0048091E"/>
    <w:rsid w:val="004B43EB"/>
    <w:rsid w:val="00536131"/>
    <w:rsid w:val="006E2541"/>
    <w:rsid w:val="007669E7"/>
    <w:rsid w:val="007B63A2"/>
    <w:rsid w:val="007D467D"/>
    <w:rsid w:val="007E3D05"/>
    <w:rsid w:val="00827267"/>
    <w:rsid w:val="008A6708"/>
    <w:rsid w:val="00903F90"/>
    <w:rsid w:val="00975070"/>
    <w:rsid w:val="00AE5DB0"/>
    <w:rsid w:val="00C1301B"/>
    <w:rsid w:val="00E503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3A8DA"/>
  <w15:docId w15:val="{A2D98AB2-D43B-4CCE-8D42-6FFCCDF32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0" w:line="268" w:lineRule="auto"/>
      <w:ind w:left="17" w:hanging="10"/>
      <w:jc w:val="both"/>
    </w:pPr>
    <w:rPr>
      <w:rFonts w:ascii="Calibri" w:eastAsia="Calibri" w:hAnsi="Calibri" w:cs="Calibri"/>
      <w:color w:val="000000"/>
      <w:sz w:val="24"/>
    </w:rPr>
  </w:style>
  <w:style w:type="paragraph" w:styleId="Nagwek1">
    <w:name w:val="heading 1"/>
    <w:next w:val="Normalny"/>
    <w:link w:val="Nagwek1Znak"/>
    <w:uiPriority w:val="9"/>
    <w:unhideWhenUsed/>
    <w:qFormat/>
    <w:pPr>
      <w:keepNext/>
      <w:keepLines/>
      <w:spacing w:after="21"/>
      <w:ind w:left="2639" w:right="2576" w:hanging="10"/>
      <w:jc w:val="center"/>
      <w:outlineLvl w:val="0"/>
    </w:pPr>
    <w:rPr>
      <w:rFonts w:ascii="Calibri" w:eastAsia="Calibri" w:hAnsi="Calibri" w:cs="Calibr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Bezodstpw1">
    <w:name w:val="Bez odstępów1"/>
    <w:rsid w:val="00043967"/>
    <w:pPr>
      <w:spacing w:after="0" w:line="240" w:lineRule="auto"/>
      <w:jc w:val="both"/>
    </w:pPr>
    <w:rPr>
      <w:rFonts w:ascii="Times New Roman" w:eastAsia="Times New Roman" w:hAnsi="Times New Roman" w:cs="Times New Roman"/>
      <w:sz w:val="24"/>
      <w:lang w:eastAsia="en-US"/>
    </w:rPr>
  </w:style>
  <w:style w:type="character" w:customStyle="1" w:styleId="AkapitzlistZnak">
    <w:name w:val="Akapit z listą Znak"/>
    <w:aliases w:val="Preambuła Znak,normalny tekst Znak,Asia 2  Akapit z listą Znak,tekst normalny Znak"/>
    <w:link w:val="Akapitzlist"/>
    <w:uiPriority w:val="99"/>
    <w:qFormat/>
    <w:rsid w:val="002C6A53"/>
  </w:style>
  <w:style w:type="paragraph" w:styleId="Akapitzlist">
    <w:name w:val="List Paragraph"/>
    <w:aliases w:val="Preambuła,normalny tekst,Asia 2  Akapit z listą,tekst normalny"/>
    <w:basedOn w:val="Normalny"/>
    <w:link w:val="AkapitzlistZnak"/>
    <w:uiPriority w:val="34"/>
    <w:qFormat/>
    <w:rsid w:val="002C6A53"/>
    <w:pPr>
      <w:spacing w:after="160" w:line="252" w:lineRule="auto"/>
      <w:ind w:left="720" w:firstLine="0"/>
      <w:contextualSpacing/>
      <w:jc w:val="left"/>
    </w:pPr>
    <w:rPr>
      <w:rFonts w:asciiTheme="minorHAnsi" w:eastAsiaTheme="minorEastAsia" w:hAnsiTheme="minorHAnsi" w:cstheme="minorBidi"/>
      <w:color w:val="auto"/>
      <w:sz w:val="22"/>
    </w:rPr>
  </w:style>
  <w:style w:type="character" w:styleId="Hipercze">
    <w:name w:val="Hyperlink"/>
    <w:uiPriority w:val="99"/>
    <w:unhideWhenUsed/>
    <w:rsid w:val="002C6A5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fvksef@mzd.erzeszow.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7258</Words>
  <Characters>43550</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Polczak</dc:creator>
  <cp:keywords/>
  <cp:lastModifiedBy>Biuro SIM Południe Sp. z o.o.</cp:lastModifiedBy>
  <cp:revision>8</cp:revision>
  <dcterms:created xsi:type="dcterms:W3CDTF">2026-04-10T10:59:00Z</dcterms:created>
  <dcterms:modified xsi:type="dcterms:W3CDTF">2026-04-15T08:25:00Z</dcterms:modified>
</cp:coreProperties>
</file>